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4C39" w14:textId="77777777" w:rsidR="00D54365" w:rsidRPr="00966851" w:rsidRDefault="000F1430" w:rsidP="00C17158">
      <w:pPr>
        <w:spacing w:line="276" w:lineRule="auto"/>
        <w:jc w:val="center"/>
        <w:rPr>
          <w:rFonts w:ascii="Times New Roman" w:eastAsia="Batang" w:hAnsi="Times New Roman"/>
          <w:b/>
          <w:bCs/>
          <w:szCs w:val="22"/>
          <w:u w:val="single"/>
          <w:lang w:eastAsia="ko-KR"/>
        </w:rPr>
      </w:pPr>
      <w:r>
        <w:rPr>
          <w:rFonts w:ascii="Times New Roman" w:eastAsia="Batang" w:hAnsi="Times New Roman"/>
          <w:b/>
          <w:bCs/>
          <w:szCs w:val="22"/>
          <w:u w:val="single"/>
          <w:lang w:eastAsia="ko-KR"/>
        </w:rPr>
        <w:t>REGIMEN DE MAQUILA</w:t>
      </w:r>
    </w:p>
    <w:p w14:paraId="424DD6A9" w14:textId="2C706CDE" w:rsidR="00E00FD7" w:rsidRPr="00966851" w:rsidRDefault="00103C85" w:rsidP="00C17158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es-ES"/>
        </w:rPr>
      </w:pPr>
      <w:r>
        <w:rPr>
          <w:rFonts w:ascii="Times New Roman" w:hAnsi="Times New Roman"/>
          <w:b/>
          <w:szCs w:val="22"/>
          <w:u w:val="single"/>
          <w:lang w:val="es-ES"/>
        </w:rPr>
        <w:t>INFORME DE EXPORTACION</w:t>
      </w:r>
      <w:r w:rsidR="00750D35" w:rsidRPr="00966851">
        <w:rPr>
          <w:rFonts w:ascii="Times New Roman" w:hAnsi="Times New Roman"/>
          <w:b/>
          <w:szCs w:val="22"/>
          <w:u w:val="single"/>
          <w:lang w:val="es-ES"/>
        </w:rPr>
        <w:t xml:space="preserve"> – </w:t>
      </w:r>
      <w:r w:rsidR="00554796">
        <w:rPr>
          <w:rFonts w:ascii="Times New Roman" w:hAnsi="Times New Roman"/>
          <w:b/>
          <w:szCs w:val="22"/>
          <w:u w:val="single"/>
          <w:lang w:val="es-ES"/>
        </w:rPr>
        <w:t>MAYO</w:t>
      </w:r>
      <w:r w:rsidR="005E3C59">
        <w:rPr>
          <w:rFonts w:ascii="Times New Roman" w:hAnsi="Times New Roman"/>
          <w:b/>
          <w:szCs w:val="22"/>
          <w:u w:val="single"/>
          <w:lang w:val="es-ES"/>
        </w:rPr>
        <w:t xml:space="preserve"> 20</w:t>
      </w:r>
      <w:r w:rsidR="00802BC8">
        <w:rPr>
          <w:rFonts w:ascii="Times New Roman" w:hAnsi="Times New Roman"/>
          <w:b/>
          <w:szCs w:val="22"/>
          <w:u w:val="single"/>
          <w:lang w:val="es-ES"/>
        </w:rPr>
        <w:t>20</w:t>
      </w:r>
    </w:p>
    <w:p w14:paraId="3F30F4D3" w14:textId="77777777" w:rsidR="00542F0C" w:rsidRPr="00966851" w:rsidRDefault="00542F0C" w:rsidP="00966851">
      <w:pPr>
        <w:spacing w:line="276" w:lineRule="auto"/>
        <w:rPr>
          <w:rFonts w:ascii="Times New Roman" w:hAnsi="Times New Roman"/>
          <w:b/>
          <w:szCs w:val="22"/>
          <w:u w:val="single"/>
          <w:lang w:val="es-ES"/>
        </w:rPr>
      </w:pPr>
    </w:p>
    <w:p w14:paraId="542D1DEA" w14:textId="20C522C3" w:rsidR="00141B53" w:rsidRPr="00966851" w:rsidRDefault="00E00FD7" w:rsidP="00C17158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szCs w:val="22"/>
          <w:lang w:val="es-ES"/>
        </w:rPr>
        <w:t>L</w:t>
      </w:r>
      <w:proofErr w:type="spellStart"/>
      <w:r w:rsidRPr="00966851">
        <w:rPr>
          <w:rFonts w:ascii="Times New Roman" w:hAnsi="Times New Roman"/>
          <w:szCs w:val="22"/>
        </w:rPr>
        <w:t>as</w:t>
      </w:r>
      <w:proofErr w:type="spellEnd"/>
      <w:r w:rsidRPr="00966851">
        <w:rPr>
          <w:rFonts w:ascii="Times New Roman" w:hAnsi="Times New Roman"/>
          <w:szCs w:val="22"/>
        </w:rPr>
        <w:t xml:space="preserve"> exportaciones registradas durante el</w:t>
      </w:r>
      <w:r w:rsidR="00C8651E" w:rsidRPr="00966851">
        <w:rPr>
          <w:rFonts w:ascii="Times New Roman" w:hAnsi="Times New Roman"/>
          <w:szCs w:val="22"/>
        </w:rPr>
        <w:t xml:space="preserve"> mes de </w:t>
      </w:r>
      <w:r w:rsidR="00554796">
        <w:rPr>
          <w:rFonts w:ascii="Times New Roman" w:hAnsi="Times New Roman"/>
          <w:szCs w:val="22"/>
        </w:rPr>
        <w:t xml:space="preserve">mayo </w:t>
      </w:r>
      <w:r w:rsidRPr="00966851">
        <w:rPr>
          <w:rFonts w:ascii="Times New Roman" w:hAnsi="Times New Roman"/>
          <w:szCs w:val="22"/>
        </w:rPr>
        <w:t xml:space="preserve">del año </w:t>
      </w:r>
      <w:r w:rsidR="00FC6FB7" w:rsidRPr="00966851">
        <w:rPr>
          <w:rFonts w:ascii="Times New Roman" w:hAnsi="Times New Roman"/>
          <w:szCs w:val="22"/>
        </w:rPr>
        <w:t>20</w:t>
      </w:r>
      <w:r w:rsidR="00FC6FB7">
        <w:rPr>
          <w:rFonts w:ascii="Times New Roman" w:hAnsi="Times New Roman"/>
          <w:szCs w:val="22"/>
        </w:rPr>
        <w:t>20</w:t>
      </w:r>
      <w:r w:rsidRPr="00966851">
        <w:rPr>
          <w:rFonts w:ascii="Times New Roman" w:hAnsi="Times New Roman"/>
          <w:szCs w:val="22"/>
        </w:rPr>
        <w:t xml:space="preserve"> ascienden a </w:t>
      </w:r>
      <w:r w:rsidR="00E17CDA" w:rsidRPr="00966851">
        <w:rPr>
          <w:rFonts w:ascii="Times New Roman" w:hAnsi="Times New Roman"/>
          <w:b/>
          <w:szCs w:val="22"/>
        </w:rPr>
        <w:t xml:space="preserve">USD </w:t>
      </w:r>
      <w:r w:rsidR="00CB7DD0" w:rsidRPr="00CB7DD0">
        <w:rPr>
          <w:rFonts w:ascii="Times New Roman" w:hAnsi="Times New Roman"/>
          <w:b/>
          <w:szCs w:val="22"/>
        </w:rPr>
        <w:t>17.233.806</w:t>
      </w:r>
      <w:r w:rsidR="00CB7DD0">
        <w:rPr>
          <w:rFonts w:ascii="Times New Roman" w:hAnsi="Times New Roman"/>
          <w:b/>
          <w:szCs w:val="22"/>
        </w:rPr>
        <w:t xml:space="preserve"> </w:t>
      </w:r>
      <w:r w:rsidR="00306BFA" w:rsidRPr="00966851">
        <w:rPr>
          <w:rFonts w:ascii="Times New Roman" w:hAnsi="Times New Roman"/>
          <w:szCs w:val="22"/>
        </w:rPr>
        <w:t>lo que representa un</w:t>
      </w:r>
      <w:r w:rsidR="00CB7DD0">
        <w:rPr>
          <w:rFonts w:ascii="Times New Roman" w:hAnsi="Times New Roman"/>
          <w:szCs w:val="22"/>
        </w:rPr>
        <w:t>a</w:t>
      </w:r>
      <w:r w:rsidR="00306BFA" w:rsidRPr="00966851">
        <w:rPr>
          <w:rFonts w:ascii="Times New Roman" w:hAnsi="Times New Roman"/>
          <w:szCs w:val="22"/>
        </w:rPr>
        <w:t xml:space="preserve"> </w:t>
      </w:r>
      <w:r w:rsidR="00CB7DD0">
        <w:rPr>
          <w:rFonts w:ascii="Times New Roman" w:hAnsi="Times New Roman"/>
          <w:szCs w:val="22"/>
        </w:rPr>
        <w:t>disminuci</w:t>
      </w:r>
      <w:r w:rsidR="009F1D18">
        <w:rPr>
          <w:rFonts w:ascii="Times New Roman" w:hAnsi="Times New Roman"/>
          <w:szCs w:val="22"/>
        </w:rPr>
        <w:t>ón</w:t>
      </w:r>
      <w:r w:rsidR="00306BFA" w:rsidRPr="00966851">
        <w:rPr>
          <w:rFonts w:ascii="Times New Roman" w:hAnsi="Times New Roman"/>
          <w:szCs w:val="22"/>
        </w:rPr>
        <w:t xml:space="preserve"> de</w:t>
      </w:r>
      <w:r w:rsidR="001728FC" w:rsidRPr="00966851">
        <w:rPr>
          <w:rFonts w:ascii="Times New Roman" w:hAnsi="Times New Roman"/>
          <w:szCs w:val="22"/>
        </w:rPr>
        <w:t xml:space="preserve">l </w:t>
      </w:r>
      <w:r w:rsidR="00643D22">
        <w:rPr>
          <w:rFonts w:ascii="Times New Roman" w:hAnsi="Times New Roman"/>
          <w:b/>
          <w:szCs w:val="22"/>
        </w:rPr>
        <w:t>74</w:t>
      </w:r>
      <w:r w:rsidR="00306BFA" w:rsidRPr="000F1430">
        <w:rPr>
          <w:rFonts w:ascii="Times New Roman" w:hAnsi="Times New Roman"/>
          <w:b/>
          <w:szCs w:val="22"/>
        </w:rPr>
        <w:t>%</w:t>
      </w:r>
      <w:r w:rsidR="00306BFA" w:rsidRPr="00966851">
        <w:rPr>
          <w:rFonts w:ascii="Times New Roman" w:hAnsi="Times New Roman"/>
          <w:szCs w:val="22"/>
        </w:rPr>
        <w:t xml:space="preserve"> </w:t>
      </w:r>
      <w:proofErr w:type="gramStart"/>
      <w:r w:rsidR="00306BFA" w:rsidRPr="00966851">
        <w:rPr>
          <w:rFonts w:ascii="Times New Roman" w:hAnsi="Times New Roman"/>
          <w:szCs w:val="22"/>
        </w:rPr>
        <w:t>en relación al</w:t>
      </w:r>
      <w:proofErr w:type="gramEnd"/>
      <w:r w:rsidR="00306BFA" w:rsidRPr="00966851">
        <w:rPr>
          <w:rFonts w:ascii="Times New Roman" w:hAnsi="Times New Roman"/>
          <w:szCs w:val="22"/>
        </w:rPr>
        <w:t xml:space="preserve"> mismo periodo del año anterior.</w:t>
      </w:r>
    </w:p>
    <w:p w14:paraId="61E17CFD" w14:textId="77777777" w:rsidR="00CB6577" w:rsidRDefault="00CB6577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2284CDBA" w14:textId="2CD8E0F9" w:rsidR="00CB6577" w:rsidRDefault="00554796" w:rsidP="00CB6577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noProof/>
        </w:rPr>
        <w:drawing>
          <wp:inline distT="0" distB="0" distL="0" distR="0" wp14:anchorId="173B7B3D" wp14:editId="5FF39146">
            <wp:extent cx="3895725" cy="3543301"/>
            <wp:effectExtent l="0" t="0" r="9525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272CB" w:rsidRPr="00E272CB">
        <w:rPr>
          <w:noProof/>
          <w:lang w:val="es-ES" w:eastAsia="es-ES"/>
        </w:rPr>
        <w:t xml:space="preserve"> </w:t>
      </w:r>
    </w:p>
    <w:p w14:paraId="5BD52DEA" w14:textId="77777777" w:rsidR="00CB6577" w:rsidRPr="00966851" w:rsidRDefault="00961494" w:rsidP="00CB6577">
      <w:pPr>
        <w:spacing w:line="276" w:lineRule="auto"/>
        <w:ind w:left="709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Fuente: Secretarí</w:t>
      </w:r>
      <w:r w:rsidR="00CB6577" w:rsidRPr="00966851">
        <w:rPr>
          <w:rFonts w:ascii="Times New Roman" w:hAnsi="Times New Roman"/>
          <w:b/>
          <w:szCs w:val="22"/>
        </w:rPr>
        <w:t>a Ejecutiva del CNIME</w:t>
      </w:r>
    </w:p>
    <w:p w14:paraId="1C4F3F94" w14:textId="77777777" w:rsidR="00CB6577" w:rsidRDefault="00CB6577" w:rsidP="00966851">
      <w:pPr>
        <w:spacing w:line="276" w:lineRule="auto"/>
        <w:rPr>
          <w:rFonts w:ascii="Times New Roman" w:hAnsi="Times New Roman"/>
          <w:szCs w:val="22"/>
        </w:rPr>
      </w:pPr>
    </w:p>
    <w:p w14:paraId="2746D4E1" w14:textId="7B94DB81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Los principales productos expo</w:t>
      </w:r>
      <w:r w:rsidR="009014EB">
        <w:rPr>
          <w:rFonts w:ascii="Times New Roman" w:hAnsi="Times New Roman"/>
          <w:szCs w:val="22"/>
        </w:rPr>
        <w:t xml:space="preserve">rtados durante el mes de </w:t>
      </w:r>
      <w:r w:rsidR="001961D9">
        <w:rPr>
          <w:rFonts w:ascii="Times New Roman" w:hAnsi="Times New Roman"/>
          <w:szCs w:val="22"/>
        </w:rPr>
        <w:t>abril</w:t>
      </w:r>
      <w:r>
        <w:rPr>
          <w:rFonts w:ascii="Times New Roman" w:hAnsi="Times New Roman"/>
          <w:szCs w:val="22"/>
        </w:rPr>
        <w:t xml:space="preserve"> corresponden a los del rubro “</w:t>
      </w:r>
      <w:r w:rsidR="001D6BD1">
        <w:rPr>
          <w:rFonts w:ascii="Times New Roman" w:hAnsi="Times New Roman"/>
          <w:szCs w:val="22"/>
        </w:rPr>
        <w:t>Plásticos y sus manufacturas</w:t>
      </w:r>
      <w:r>
        <w:rPr>
          <w:rFonts w:ascii="Times New Roman" w:hAnsi="Times New Roman"/>
          <w:szCs w:val="22"/>
        </w:rPr>
        <w:t xml:space="preserve">”, que representa el </w:t>
      </w:r>
      <w:r w:rsidR="0035291F">
        <w:rPr>
          <w:rFonts w:ascii="Times New Roman" w:hAnsi="Times New Roman"/>
          <w:szCs w:val="22"/>
        </w:rPr>
        <w:t>51,3</w:t>
      </w:r>
      <w:r>
        <w:rPr>
          <w:rFonts w:ascii="Times New Roman" w:hAnsi="Times New Roman"/>
          <w:szCs w:val="22"/>
        </w:rPr>
        <w:t>% del total exportado en el mes. El segundo rubro de mayor peso en las exportaciones totales corresponde al de “</w:t>
      </w:r>
      <w:r w:rsidR="0035291F">
        <w:rPr>
          <w:rFonts w:ascii="Times New Roman" w:hAnsi="Times New Roman"/>
          <w:szCs w:val="22"/>
        </w:rPr>
        <w:t>Productos farmacéuticos</w:t>
      </w:r>
      <w:r>
        <w:rPr>
          <w:rFonts w:ascii="Times New Roman" w:hAnsi="Times New Roman"/>
          <w:szCs w:val="22"/>
        </w:rPr>
        <w:t>”</w:t>
      </w:r>
      <w:r w:rsidR="009014EB">
        <w:rPr>
          <w:rFonts w:ascii="Times New Roman" w:hAnsi="Times New Roman"/>
          <w:szCs w:val="22"/>
        </w:rPr>
        <w:t xml:space="preserve"> con </w:t>
      </w:r>
      <w:r w:rsidR="00374542">
        <w:rPr>
          <w:rFonts w:ascii="Times New Roman" w:hAnsi="Times New Roman"/>
          <w:szCs w:val="22"/>
        </w:rPr>
        <w:t>18,3</w:t>
      </w:r>
      <w:r>
        <w:rPr>
          <w:rFonts w:ascii="Times New Roman" w:hAnsi="Times New Roman"/>
          <w:szCs w:val="22"/>
        </w:rPr>
        <w:t>%.</w:t>
      </w:r>
    </w:p>
    <w:p w14:paraId="6361737C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</w:p>
    <w:p w14:paraId="2C983B48" w14:textId="72497430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Otro rubro de importancia en el total de las exportaciones durante el </w:t>
      </w:r>
      <w:r w:rsidR="003B1655">
        <w:rPr>
          <w:rFonts w:ascii="Times New Roman" w:hAnsi="Times New Roman"/>
          <w:szCs w:val="22"/>
        </w:rPr>
        <w:t>mes</w:t>
      </w:r>
      <w:r>
        <w:rPr>
          <w:rFonts w:ascii="Times New Roman" w:hAnsi="Times New Roman"/>
          <w:szCs w:val="22"/>
        </w:rPr>
        <w:t xml:space="preserve"> corresponde al de </w:t>
      </w:r>
      <w:r w:rsidR="004F4D39">
        <w:rPr>
          <w:rFonts w:ascii="Times New Roman" w:hAnsi="Times New Roman"/>
          <w:szCs w:val="22"/>
        </w:rPr>
        <w:t>“</w:t>
      </w:r>
      <w:r w:rsidR="001961D9">
        <w:rPr>
          <w:rFonts w:ascii="Times New Roman" w:hAnsi="Times New Roman"/>
          <w:szCs w:val="22"/>
        </w:rPr>
        <w:t>Confecciones y textiles</w:t>
      </w:r>
      <w:r w:rsidR="004F4D39">
        <w:rPr>
          <w:rFonts w:ascii="Times New Roman" w:hAnsi="Times New Roman"/>
          <w:szCs w:val="22"/>
        </w:rPr>
        <w:t>”</w:t>
      </w:r>
      <w:r>
        <w:rPr>
          <w:rFonts w:ascii="Times New Roman" w:hAnsi="Times New Roman"/>
          <w:szCs w:val="22"/>
        </w:rPr>
        <w:t>, así como el de</w:t>
      </w:r>
      <w:r w:rsidR="004F4D39">
        <w:rPr>
          <w:rFonts w:ascii="Times New Roman" w:hAnsi="Times New Roman"/>
          <w:szCs w:val="22"/>
        </w:rPr>
        <w:t xml:space="preserve"> “</w:t>
      </w:r>
      <w:r w:rsidR="001961D9">
        <w:rPr>
          <w:rFonts w:ascii="Times New Roman" w:hAnsi="Times New Roman"/>
          <w:szCs w:val="22"/>
        </w:rPr>
        <w:t>Manufacturas diversas</w:t>
      </w:r>
      <w:r w:rsidR="004F4D39">
        <w:rPr>
          <w:rFonts w:ascii="Times New Roman" w:hAnsi="Times New Roman"/>
          <w:szCs w:val="22"/>
        </w:rPr>
        <w:t>”</w:t>
      </w:r>
      <w:r w:rsidR="00F840E7">
        <w:rPr>
          <w:rFonts w:ascii="Times New Roman" w:hAnsi="Times New Roman"/>
          <w:szCs w:val="22"/>
        </w:rPr>
        <w:t>.</w:t>
      </w:r>
    </w:p>
    <w:p w14:paraId="67270DD3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</w:p>
    <w:p w14:paraId="604A3B3B" w14:textId="610BA54A" w:rsidR="0000322A" w:rsidRDefault="0000322A" w:rsidP="0000322A">
      <w:pPr>
        <w:spacing w:line="276" w:lineRule="auto"/>
        <w:rPr>
          <w:rFonts w:ascii="Times New Roman" w:eastAsia="Batang" w:hAnsi="Times New Roman"/>
          <w:szCs w:val="22"/>
          <w:lang w:val="es-ES" w:eastAsia="ko-KR"/>
        </w:rPr>
      </w:pP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El </w:t>
      </w:r>
      <w:r w:rsidR="00033388">
        <w:rPr>
          <w:rFonts w:ascii="Times New Roman" w:eastAsia="Batang" w:hAnsi="Times New Roman"/>
          <w:szCs w:val="22"/>
          <w:lang w:val="es-ES" w:eastAsia="ko-KR"/>
        </w:rPr>
        <w:t>8</w:t>
      </w:r>
      <w:r w:rsidR="00321556">
        <w:rPr>
          <w:rFonts w:ascii="Times New Roman" w:eastAsia="Batang" w:hAnsi="Times New Roman"/>
          <w:szCs w:val="22"/>
          <w:lang w:val="es-ES" w:eastAsia="ko-KR"/>
        </w:rPr>
        <w:t>2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>%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de las exportaciones por maquila, durante el mes de </w:t>
      </w:r>
      <w:r w:rsidR="003B1655">
        <w:rPr>
          <w:rFonts w:ascii="Times New Roman" w:eastAsia="Batang" w:hAnsi="Times New Roman"/>
          <w:szCs w:val="22"/>
          <w:lang w:val="es-ES" w:eastAsia="ko-KR"/>
        </w:rPr>
        <w:t>abril</w:t>
      </w:r>
      <w:r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Pr="00966851">
        <w:rPr>
          <w:rFonts w:ascii="Times New Roman" w:eastAsia="Batang" w:hAnsi="Times New Roman"/>
          <w:szCs w:val="22"/>
          <w:lang w:val="es-ES" w:eastAsia="ko-KR"/>
        </w:rPr>
        <w:t>fueron destinadas al MERCOSUR, en su mayor propo</w:t>
      </w:r>
      <w:r w:rsidR="009014EB">
        <w:rPr>
          <w:rFonts w:ascii="Times New Roman" w:eastAsia="Batang" w:hAnsi="Times New Roman"/>
          <w:szCs w:val="22"/>
          <w:lang w:val="es-ES" w:eastAsia="ko-KR"/>
        </w:rPr>
        <w:t>rción al Brasil y la Argentina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. El </w:t>
      </w:r>
      <w:r w:rsidR="00802BC8">
        <w:rPr>
          <w:rFonts w:ascii="Times New Roman" w:eastAsia="Batang" w:hAnsi="Times New Roman"/>
          <w:szCs w:val="22"/>
          <w:lang w:val="es-ES" w:eastAsia="ko-KR"/>
        </w:rPr>
        <w:t>1</w:t>
      </w:r>
      <w:r w:rsidR="00321556">
        <w:rPr>
          <w:rFonts w:ascii="Times New Roman" w:eastAsia="Batang" w:hAnsi="Times New Roman"/>
          <w:szCs w:val="22"/>
          <w:lang w:val="es-ES" w:eastAsia="ko-KR"/>
        </w:rPr>
        <w:t>8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 xml:space="preserve">% 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de las exportaciones restantes se han </w:t>
      </w:r>
      <w:r w:rsidR="002129AA" w:rsidRPr="00966851">
        <w:rPr>
          <w:rFonts w:ascii="Times New Roman" w:eastAsia="Batang" w:hAnsi="Times New Roman"/>
          <w:szCs w:val="22"/>
          <w:lang w:val="es-ES" w:eastAsia="ko-KR"/>
        </w:rPr>
        <w:t>dirigido al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Resto del Mundo principalmente a </w:t>
      </w:r>
      <w:r w:rsidR="009014EB">
        <w:rPr>
          <w:rFonts w:ascii="Times New Roman" w:eastAsia="Batang" w:hAnsi="Times New Roman"/>
          <w:szCs w:val="22"/>
          <w:lang w:val="es-ES" w:eastAsia="ko-KR"/>
        </w:rPr>
        <w:t>Estados Unidos,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="00F66B5A">
        <w:rPr>
          <w:rFonts w:ascii="Times New Roman" w:eastAsia="Batang" w:hAnsi="Times New Roman"/>
          <w:szCs w:val="22"/>
          <w:lang w:val="es-ES" w:eastAsia="ko-KR"/>
        </w:rPr>
        <w:t>China, Ecuador</w:t>
      </w:r>
      <w:r w:rsidR="00711A1A">
        <w:rPr>
          <w:rFonts w:ascii="Times New Roman" w:eastAsia="Batang" w:hAnsi="Times New Roman"/>
          <w:szCs w:val="22"/>
          <w:lang w:val="es-ES" w:eastAsia="ko-KR"/>
        </w:rPr>
        <w:t xml:space="preserve">, </w:t>
      </w:r>
      <w:r w:rsidR="00CD5CE9">
        <w:rPr>
          <w:rFonts w:ascii="Times New Roman" w:eastAsia="Batang" w:hAnsi="Times New Roman"/>
          <w:szCs w:val="22"/>
          <w:lang w:val="es-ES" w:eastAsia="ko-KR"/>
        </w:rPr>
        <w:t>Tailandia</w:t>
      </w:r>
      <w:r w:rsidR="00711A1A">
        <w:rPr>
          <w:rFonts w:ascii="Times New Roman" w:eastAsia="Batang" w:hAnsi="Times New Roman"/>
          <w:szCs w:val="22"/>
          <w:lang w:val="es-ES" w:eastAsia="ko-KR"/>
        </w:rPr>
        <w:t>, México y Panamá</w:t>
      </w:r>
      <w:r>
        <w:rPr>
          <w:rFonts w:ascii="Times New Roman" w:eastAsia="Batang" w:hAnsi="Times New Roman"/>
          <w:szCs w:val="22"/>
          <w:lang w:val="es-ES" w:eastAsia="ko-KR"/>
        </w:rPr>
        <w:t>.</w:t>
      </w:r>
    </w:p>
    <w:p w14:paraId="1ACF2FA3" w14:textId="77777777" w:rsidR="00CB6577" w:rsidRPr="0000322A" w:rsidRDefault="00CB6577" w:rsidP="00966851">
      <w:pPr>
        <w:spacing w:line="276" w:lineRule="auto"/>
        <w:rPr>
          <w:rFonts w:ascii="Times New Roman" w:hAnsi="Times New Roman"/>
          <w:b/>
          <w:szCs w:val="22"/>
          <w:lang w:val="es-ES"/>
        </w:rPr>
      </w:pPr>
    </w:p>
    <w:p w14:paraId="19633498" w14:textId="77777777" w:rsidR="00CB6577" w:rsidRDefault="00CB6577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0DE55D6D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33DC689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3F6487D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7A47D1A0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041EEBF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C70E688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4248E4BF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017C3840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15869FF5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8B33007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D466076" w14:textId="77777777" w:rsidR="0000322A" w:rsidRPr="00966851" w:rsidRDefault="0000322A" w:rsidP="0000322A">
      <w:pPr>
        <w:spacing w:line="276" w:lineRule="auto"/>
        <w:rPr>
          <w:rFonts w:ascii="Times New Roman" w:hAnsi="Times New Roman"/>
          <w:b/>
          <w:szCs w:val="22"/>
        </w:rPr>
      </w:pPr>
      <w:r w:rsidRPr="00966851">
        <w:rPr>
          <w:rFonts w:ascii="Times New Roman" w:hAnsi="Times New Roman"/>
          <w:b/>
          <w:szCs w:val="22"/>
        </w:rPr>
        <w:t>Exportaciones por rubros en USD</w:t>
      </w:r>
    </w:p>
    <w:p w14:paraId="4FEF5DD7" w14:textId="259F6F06" w:rsidR="0000322A" w:rsidRDefault="000C4D5E" w:rsidP="00966851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noProof/>
        </w:rPr>
        <w:drawing>
          <wp:inline distT="0" distB="0" distL="0" distR="0" wp14:anchorId="7072FC76" wp14:editId="535ABC7B">
            <wp:extent cx="5732145" cy="3444875"/>
            <wp:effectExtent l="0" t="0" r="1905" b="317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EB532AE9-A0A5-4748-9732-5258A73290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EFEC2E" w14:textId="77777777" w:rsidR="00542F0C" w:rsidRPr="00966851" w:rsidRDefault="005065B6" w:rsidP="00966851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0B4469D8" w14:textId="77777777" w:rsidR="00BD421A" w:rsidRDefault="00BD421A" w:rsidP="00BD421A">
      <w:pPr>
        <w:spacing w:line="276" w:lineRule="auto"/>
        <w:ind w:firstLine="709"/>
        <w:rPr>
          <w:rFonts w:ascii="Century Gothic" w:eastAsia="Batang" w:hAnsi="Century Gothic" w:cs="Arial"/>
          <w:szCs w:val="22"/>
          <w:lang w:eastAsia="ko-KR"/>
        </w:rPr>
      </w:pPr>
    </w:p>
    <w:p w14:paraId="5A9D41BC" w14:textId="14AA8E33" w:rsidR="000131FA" w:rsidRDefault="000131FA" w:rsidP="000131FA">
      <w:pPr>
        <w:spacing w:line="276" w:lineRule="auto"/>
        <w:ind w:firstLine="709"/>
        <w:rPr>
          <w:rFonts w:ascii="Century Gothic" w:eastAsia="Batang" w:hAnsi="Century Gothic" w:cs="Arial"/>
          <w:b/>
          <w:szCs w:val="22"/>
          <w:lang w:eastAsia="ko-KR"/>
        </w:rPr>
      </w:pPr>
      <w:r w:rsidRPr="00CD712A">
        <w:rPr>
          <w:rFonts w:ascii="Century Gothic" w:eastAsia="Batang" w:hAnsi="Century Gothic" w:cs="Arial"/>
          <w:szCs w:val="22"/>
          <w:lang w:eastAsia="ko-KR"/>
        </w:rPr>
        <w:t xml:space="preserve">Las exportaciones </w:t>
      </w:r>
      <w:r w:rsidR="00CD5CE9">
        <w:rPr>
          <w:rFonts w:ascii="Century Gothic" w:eastAsia="Batang" w:hAnsi="Century Gothic" w:cs="Arial"/>
          <w:szCs w:val="22"/>
          <w:lang w:eastAsia="ko-KR"/>
        </w:rPr>
        <w:t xml:space="preserve">acumuladas durante </w:t>
      </w:r>
      <w:r w:rsidR="00033388">
        <w:rPr>
          <w:rFonts w:ascii="Century Gothic" w:eastAsia="Batang" w:hAnsi="Century Gothic" w:cs="Arial"/>
          <w:szCs w:val="22"/>
          <w:lang w:eastAsia="ko-KR"/>
        </w:rPr>
        <w:t xml:space="preserve">el primer </w:t>
      </w:r>
      <w:r w:rsidR="00BA4E95">
        <w:rPr>
          <w:rFonts w:ascii="Century Gothic" w:eastAsia="Batang" w:hAnsi="Century Gothic" w:cs="Arial"/>
          <w:szCs w:val="22"/>
          <w:lang w:eastAsia="ko-KR"/>
        </w:rPr>
        <w:t>cuatrimestre</w:t>
      </w:r>
      <w:r w:rsidR="00CD5CE9">
        <w:rPr>
          <w:rFonts w:ascii="Century Gothic" w:eastAsia="Batang" w:hAnsi="Century Gothic" w:cs="Arial"/>
          <w:szCs w:val="22"/>
          <w:lang w:eastAsia="ko-KR"/>
        </w:rPr>
        <w:t xml:space="preserve"> del año</w:t>
      </w:r>
      <w:r>
        <w:rPr>
          <w:rFonts w:ascii="Century Gothic" w:eastAsia="Batang" w:hAnsi="Century Gothic" w:cs="Arial"/>
          <w:szCs w:val="22"/>
          <w:lang w:eastAsia="ko-KR"/>
        </w:rPr>
        <w:t xml:space="preserve"> 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ascienden a 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 xml:space="preserve">USD </w:t>
      </w:r>
      <w:r w:rsidR="00BA4E95">
        <w:rPr>
          <w:rFonts w:ascii="Century Gothic" w:eastAsia="Batang" w:hAnsi="Century Gothic" w:cs="Arial"/>
          <w:b/>
          <w:szCs w:val="22"/>
          <w:lang w:eastAsia="ko-KR"/>
        </w:rPr>
        <w:t>185.724.269</w:t>
      </w:r>
      <w:r w:rsidR="00033388">
        <w:rPr>
          <w:rFonts w:ascii="Century Gothic" w:eastAsia="Batang" w:hAnsi="Century Gothic" w:cs="Arial"/>
          <w:b/>
          <w:szCs w:val="22"/>
          <w:lang w:eastAsia="ko-KR"/>
        </w:rPr>
        <w:t xml:space="preserve"> </w:t>
      </w:r>
      <w:r w:rsidRPr="00CD712A">
        <w:rPr>
          <w:rFonts w:ascii="Century Gothic" w:eastAsia="Batang" w:hAnsi="Century Gothic" w:cs="Arial"/>
          <w:szCs w:val="22"/>
          <w:lang w:eastAsia="ko-KR"/>
        </w:rPr>
        <w:t>registrando un</w:t>
      </w:r>
      <w:r w:rsidR="00BA4E95">
        <w:rPr>
          <w:rFonts w:ascii="Century Gothic" w:eastAsia="Batang" w:hAnsi="Century Gothic" w:cs="Arial"/>
          <w:szCs w:val="22"/>
          <w:lang w:eastAsia="ko-KR"/>
        </w:rPr>
        <w:t>a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 </w:t>
      </w:r>
      <w:r w:rsidR="00BA4E95">
        <w:rPr>
          <w:rFonts w:ascii="Century Gothic" w:eastAsia="Batang" w:hAnsi="Century Gothic" w:cs="Arial"/>
          <w:szCs w:val="22"/>
          <w:lang w:eastAsia="ko-KR"/>
        </w:rPr>
        <w:t>disminución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 del </w:t>
      </w:r>
      <w:r w:rsidR="00802BC8">
        <w:rPr>
          <w:rFonts w:ascii="Century Gothic" w:eastAsia="Batang" w:hAnsi="Century Gothic" w:cs="Arial"/>
          <w:b/>
          <w:szCs w:val="22"/>
          <w:lang w:eastAsia="ko-KR"/>
        </w:rPr>
        <w:t>2</w:t>
      </w:r>
      <w:r w:rsidR="00BA4E95">
        <w:rPr>
          <w:rFonts w:ascii="Century Gothic" w:eastAsia="Batang" w:hAnsi="Century Gothic" w:cs="Arial"/>
          <w:b/>
          <w:szCs w:val="22"/>
          <w:lang w:eastAsia="ko-KR"/>
        </w:rPr>
        <w:t>0</w:t>
      </w:r>
      <w:r w:rsidRPr="00BD421A">
        <w:rPr>
          <w:rFonts w:ascii="Century Gothic" w:eastAsia="Batang" w:hAnsi="Century Gothic" w:cs="Arial"/>
          <w:b/>
          <w:szCs w:val="22"/>
          <w:lang w:eastAsia="ko-KR"/>
        </w:rPr>
        <w:t>%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 en comparación al mismo periodo de año anterior cuando alcanzo la suma de 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>USD</w:t>
      </w:r>
      <w:r w:rsidR="00703EA2">
        <w:rPr>
          <w:rFonts w:ascii="Century Gothic" w:eastAsia="Batang" w:hAnsi="Century Gothic" w:cs="Arial"/>
          <w:b/>
          <w:szCs w:val="22"/>
          <w:lang w:eastAsia="ko-KR"/>
        </w:rPr>
        <w:t xml:space="preserve"> </w:t>
      </w:r>
      <w:r w:rsidR="00B31196">
        <w:rPr>
          <w:rFonts w:ascii="Century Gothic" w:eastAsia="Batang" w:hAnsi="Century Gothic" w:cs="Arial"/>
          <w:b/>
          <w:szCs w:val="22"/>
          <w:lang w:eastAsia="ko-KR"/>
        </w:rPr>
        <w:t>232</w:t>
      </w:r>
      <w:r w:rsidR="00FC6FB7">
        <w:rPr>
          <w:rFonts w:ascii="Century Gothic" w:eastAsia="Batang" w:hAnsi="Century Gothic" w:cs="Arial"/>
          <w:b/>
          <w:szCs w:val="22"/>
          <w:lang w:eastAsia="ko-KR"/>
        </w:rPr>
        <w:t>.876.411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>.</w:t>
      </w:r>
    </w:p>
    <w:p w14:paraId="5DEFA0F6" w14:textId="77777777" w:rsidR="000131FA" w:rsidRDefault="000131FA" w:rsidP="0000322A">
      <w:pPr>
        <w:spacing w:line="276" w:lineRule="auto"/>
        <w:rPr>
          <w:rFonts w:ascii="Times New Roman" w:eastAsia="Batang" w:hAnsi="Times New Roman"/>
          <w:b/>
          <w:szCs w:val="22"/>
          <w:lang w:eastAsia="ko-KR"/>
        </w:rPr>
      </w:pPr>
    </w:p>
    <w:p w14:paraId="4CFEEB23" w14:textId="6918BA26" w:rsidR="0000322A" w:rsidRPr="00966851" w:rsidRDefault="00E003DB" w:rsidP="00CC2BF8">
      <w:pPr>
        <w:spacing w:line="276" w:lineRule="auto"/>
        <w:jc w:val="center"/>
        <w:rPr>
          <w:rFonts w:ascii="Times New Roman" w:eastAsia="Batang" w:hAnsi="Times New Roman"/>
          <w:b/>
          <w:szCs w:val="22"/>
          <w:lang w:eastAsia="ko-KR"/>
        </w:rPr>
      </w:pPr>
      <w:r>
        <w:rPr>
          <w:noProof/>
        </w:rPr>
        <w:drawing>
          <wp:inline distT="0" distB="0" distL="0" distR="0" wp14:anchorId="74AA2C1A" wp14:editId="3F6ADBA7">
            <wp:extent cx="5619750" cy="3724276"/>
            <wp:effectExtent l="0" t="0" r="0" b="952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4FC435D8-003D-4D9E-A39D-1EEDBEFBA2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8F7B86" w14:textId="77777777" w:rsidR="0000322A" w:rsidRPr="00966851" w:rsidRDefault="0000322A" w:rsidP="00C04E4C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1D82AD68" w14:textId="77777777" w:rsidR="00F133AC" w:rsidRPr="00966851" w:rsidRDefault="00F133AC" w:rsidP="00966851">
      <w:pPr>
        <w:spacing w:line="276" w:lineRule="auto"/>
        <w:rPr>
          <w:rFonts w:ascii="Times New Roman" w:hAnsi="Times New Roman"/>
          <w:szCs w:val="22"/>
          <w:lang w:val="es-ES"/>
        </w:rPr>
      </w:pPr>
    </w:p>
    <w:p w14:paraId="39432D92" w14:textId="77777777" w:rsidR="004E39AA" w:rsidRDefault="004E39AA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1381C1E" w14:textId="77777777" w:rsidR="004E39AA" w:rsidRDefault="004E39AA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409BA22F" w14:textId="77777777" w:rsidR="004E39AA" w:rsidRPr="00C04E4C" w:rsidRDefault="00C04E4C" w:rsidP="0000322A">
      <w:pPr>
        <w:spacing w:line="276" w:lineRule="auto"/>
        <w:rPr>
          <w:rFonts w:ascii="Times New Roman" w:eastAsia="Batang" w:hAnsi="Times New Roman"/>
          <w:b/>
          <w:szCs w:val="22"/>
          <w:lang w:val="es-ES"/>
        </w:rPr>
      </w:pPr>
      <w:r w:rsidRPr="00C04E4C">
        <w:rPr>
          <w:rFonts w:ascii="Times New Roman" w:eastAsia="Batang" w:hAnsi="Times New Roman"/>
          <w:b/>
          <w:szCs w:val="22"/>
          <w:lang w:val="es-ES"/>
        </w:rPr>
        <w:t>Exportaciones interanuales</w:t>
      </w:r>
    </w:p>
    <w:p w14:paraId="2DA9C582" w14:textId="77777777" w:rsidR="00C04E4C" w:rsidRDefault="00C04E4C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50ADD4C" w14:textId="78821036" w:rsidR="004E39AA" w:rsidRDefault="00CF5314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>
        <w:rPr>
          <w:noProof/>
        </w:rPr>
        <w:drawing>
          <wp:inline distT="0" distB="0" distL="0" distR="0" wp14:anchorId="30B4EA71" wp14:editId="169516FA">
            <wp:extent cx="5732145" cy="3054350"/>
            <wp:effectExtent l="0" t="0" r="1905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D89AFA" w14:textId="77777777" w:rsidR="004E39AA" w:rsidRPr="00966851" w:rsidRDefault="004E39AA" w:rsidP="004E39AA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4CBE5803" w14:textId="77777777" w:rsidR="00A806ED" w:rsidRDefault="00A806ED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081A512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La MAQUILA, es un régimen de atracción de inversión sumamente conveniente a través del cual se producen localmente en Paraguay bienes y servicios de exportación, con grandes beneficios para los inversionistas nacionales y extranjeros. Regulada en por la Ley 1064/97 y reglamentada por el Decreto 9585/00. Este sistema de producción es una prioridad del gobierno paraguayo para la atracción de nuevas inversiones. </w:t>
      </w:r>
    </w:p>
    <w:p w14:paraId="08A65DE9" w14:textId="77777777" w:rsidR="00802BC8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716D7A3A" w14:textId="140195CD" w:rsidR="00802BC8" w:rsidRDefault="00802BC8" w:rsidP="00802BC8">
      <w:pPr>
        <w:rPr>
          <w:rFonts w:ascii="Times New Roman" w:eastAsia="Batang" w:hAnsi="Times New Roman"/>
          <w:szCs w:val="22"/>
          <w:lang w:val="es-ES"/>
        </w:rPr>
      </w:pPr>
      <w:r>
        <w:rPr>
          <w:rFonts w:ascii="Times New Roman" w:eastAsia="Batang" w:hAnsi="Times New Roman"/>
          <w:szCs w:val="22"/>
          <w:lang w:val="es-ES"/>
        </w:rPr>
        <w:t>Actualmente 2</w:t>
      </w:r>
      <w:r w:rsidR="00C361D2">
        <w:rPr>
          <w:rFonts w:ascii="Times New Roman" w:eastAsia="Batang" w:hAnsi="Times New Roman"/>
          <w:szCs w:val="22"/>
          <w:lang w:val="es-ES"/>
        </w:rPr>
        <w:t>1</w:t>
      </w:r>
      <w:r w:rsidR="009A7816">
        <w:rPr>
          <w:rFonts w:ascii="Times New Roman" w:eastAsia="Batang" w:hAnsi="Times New Roman"/>
          <w:szCs w:val="22"/>
          <w:lang w:val="es-ES"/>
        </w:rPr>
        <w:t>6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empresas se encuentran con </w:t>
      </w:r>
      <w:r>
        <w:rPr>
          <w:rFonts w:ascii="Times New Roman" w:eastAsia="Batang" w:hAnsi="Times New Roman"/>
          <w:szCs w:val="22"/>
          <w:lang w:val="es-ES"/>
        </w:rPr>
        <w:t>programas aprobados</w:t>
      </w:r>
      <w:r w:rsidRPr="00DA313D">
        <w:rPr>
          <w:rFonts w:ascii="Times New Roman" w:eastAsia="Batang" w:hAnsi="Times New Roman"/>
          <w:szCs w:val="22"/>
          <w:lang w:val="es-ES"/>
        </w:rPr>
        <w:t xml:space="preserve">, empleando directamente a </w:t>
      </w:r>
      <w:r>
        <w:rPr>
          <w:rFonts w:ascii="Times New Roman" w:eastAsia="Batang" w:hAnsi="Times New Roman"/>
          <w:szCs w:val="22"/>
          <w:lang w:val="es-ES"/>
        </w:rPr>
        <w:t>18.</w:t>
      </w:r>
      <w:r w:rsidR="004A1E74">
        <w:rPr>
          <w:rFonts w:ascii="Times New Roman" w:eastAsia="Batang" w:hAnsi="Times New Roman"/>
          <w:szCs w:val="22"/>
          <w:lang w:val="es-ES"/>
        </w:rPr>
        <w:t>950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  <w:r>
        <w:rPr>
          <w:rFonts w:ascii="Times New Roman" w:eastAsia="Batang" w:hAnsi="Times New Roman"/>
          <w:szCs w:val="22"/>
          <w:lang w:val="es-ES"/>
        </w:rPr>
        <w:t>personas, según planillas de IPS de las empresas.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</w:p>
    <w:p w14:paraId="0FF6EC76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EDA1D99" w14:textId="77777777" w:rsidR="00802BC8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0AE28EF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Los principales beneficios: </w:t>
      </w:r>
    </w:p>
    <w:p w14:paraId="14653510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Tributo único del 1% sobre el valor agregado nacional </w:t>
      </w:r>
    </w:p>
    <w:p w14:paraId="09B1714B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La importación de bienes de capital, partes y herramientas, materias primas e insumos con suspensión de aranceles e impuestos</w:t>
      </w:r>
    </w:p>
    <w:p w14:paraId="775412D9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No existen límites del capital a invertir, ni montos mínimos puede ser nacional, extranjero o mixto.</w:t>
      </w:r>
    </w:p>
    <w:p w14:paraId="6F640F68" w14:textId="77777777" w:rsidR="00802BC8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proofErr w:type="gramStart"/>
      <w:r w:rsidRPr="00966851">
        <w:rPr>
          <w:rFonts w:ascii="Times New Roman" w:eastAsia="Batang" w:hAnsi="Times New Roman"/>
          <w:szCs w:val="22"/>
          <w:lang w:val="es-ES"/>
        </w:rPr>
        <w:t>Total</w:t>
      </w:r>
      <w:proofErr w:type="gramEnd"/>
      <w:r w:rsidRPr="00966851">
        <w:rPr>
          <w:rFonts w:ascii="Times New Roman" w:eastAsia="Batang" w:hAnsi="Times New Roman"/>
          <w:szCs w:val="22"/>
          <w:lang w:val="es-ES"/>
        </w:rPr>
        <w:t xml:space="preserve"> libertad de instalarse en cualquier lugar del territorio paraguayo, adecuándose a los requisitos regionales según el caso.</w:t>
      </w:r>
    </w:p>
    <w:p w14:paraId="3D324BD8" w14:textId="77777777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4D947C41" w14:textId="72423171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546F9AD6" w14:textId="4D8CC208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87BACF8" w14:textId="39BC18CD" w:rsidR="00AC6207" w:rsidRPr="00966851" w:rsidRDefault="00724834" w:rsidP="00724834">
      <w:pPr>
        <w:spacing w:line="276" w:lineRule="auto"/>
        <w:rPr>
          <w:rFonts w:ascii="Times New Roman" w:eastAsia="Batang" w:hAnsi="Times New Roman"/>
          <w:b/>
          <w:i/>
          <w:szCs w:val="22"/>
          <w:u w:val="single"/>
          <w:lang w:val="es-ES"/>
        </w:rPr>
      </w:pPr>
      <w:r w:rsidRPr="004F763D">
        <w:rPr>
          <w:rFonts w:ascii="Times New Roman" w:eastAsia="Batang" w:hAnsi="Times New Roman"/>
          <w:noProof/>
          <w:szCs w:val="2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9FF32" wp14:editId="675FE3D9">
                <wp:simplePos x="0" y="0"/>
                <wp:positionH relativeFrom="column">
                  <wp:posOffset>13605510</wp:posOffset>
                </wp:positionH>
                <wp:positionV relativeFrom="paragraph">
                  <wp:posOffset>1857375</wp:posOffset>
                </wp:positionV>
                <wp:extent cx="111622" cy="1441622"/>
                <wp:effectExtent l="0" t="0" r="22225" b="25400"/>
                <wp:wrapNone/>
                <wp:docPr id="3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2" cy="144162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4864D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71.3pt;margin-top:146.25pt;width:8.8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" adj="139" strokecolor="black [3213]"/>
            </w:pict>
          </mc:Fallback>
        </mc:AlternateContent>
      </w:r>
      <w:r w:rsidRPr="004F763D">
        <w:rPr>
          <w:rFonts w:ascii="Times New Roman" w:eastAsia="Batang" w:hAnsi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4EEFF" wp14:editId="0C418D73">
                <wp:simplePos x="0" y="0"/>
                <wp:positionH relativeFrom="column">
                  <wp:posOffset>13829030</wp:posOffset>
                </wp:positionH>
                <wp:positionV relativeFrom="paragraph">
                  <wp:posOffset>1857375</wp:posOffset>
                </wp:positionV>
                <wp:extent cx="1774140" cy="1200329"/>
                <wp:effectExtent l="0" t="0" r="0" b="0"/>
                <wp:wrapNone/>
                <wp:docPr id="7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40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DB17A9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Plásticos.</w:t>
                            </w:r>
                          </w:p>
                          <w:p w14:paraId="23278DC8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Confecciones.</w:t>
                            </w:r>
                          </w:p>
                          <w:p w14:paraId="3F76EDE6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Autopartes.</w:t>
                            </w:r>
                          </w:p>
                          <w:p w14:paraId="50916BE4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Metalúrgico.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4EEFF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left:0;text-align:left;margin-left:1088.9pt;margin-top:146.25pt;width:139.7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" filled="f" stroked="f">
                <v:textbox style="mso-fit-shape-to-text:t">
                  <w:txbxContent>
                    <w:p w14:paraId="4FDB17A9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Plásticos.</w:t>
                      </w:r>
                    </w:p>
                    <w:p w14:paraId="23278DC8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Confecciones.</w:t>
                      </w:r>
                    </w:p>
                    <w:p w14:paraId="3F76EDE6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Autopartes.</w:t>
                      </w:r>
                    </w:p>
                    <w:p w14:paraId="50916BE4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Metalúrgico.</w:t>
                      </w:r>
                    </w:p>
                  </w:txbxContent>
                </v:textbox>
              </v:shape>
            </w:pict>
          </mc:Fallback>
        </mc:AlternateContent>
      </w:r>
      <w:r w:rsidR="00274CE3" w:rsidRPr="00274CE3">
        <w:rPr>
          <w:rFonts w:ascii="Times New Roman" w:eastAsia="Batang" w:hAnsi="Times New Roman"/>
          <w:b/>
          <w:i/>
          <w:noProof/>
          <w:szCs w:val="22"/>
          <w:u w:val="single"/>
          <w:lang w:val="es-ES"/>
        </w:rPr>
        <w:drawing>
          <wp:inline distT="0" distB="0" distL="0" distR="0" wp14:anchorId="39F30E6E" wp14:editId="06D81061">
            <wp:extent cx="5732145" cy="3224530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CE3" w:rsidRPr="00274CE3">
        <w:rPr>
          <w:rFonts w:ascii="Times New Roman" w:eastAsia="Batang" w:hAnsi="Times New Roman"/>
          <w:b/>
          <w:i/>
          <w:noProof/>
          <w:szCs w:val="22"/>
          <w:u w:val="single"/>
          <w:lang w:val="es-ES"/>
        </w:rPr>
        <w:drawing>
          <wp:inline distT="0" distB="0" distL="0" distR="0" wp14:anchorId="0010478B" wp14:editId="3A53E9EB">
            <wp:extent cx="5732145" cy="322453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207" w:rsidRPr="00966851" w:rsidSect="00AC6207">
      <w:headerReference w:type="default" r:id="rId13"/>
      <w:pgSz w:w="11907" w:h="16839" w:code="9"/>
      <w:pgMar w:top="2285" w:right="578" w:bottom="284" w:left="2302" w:header="18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2F14E" w14:textId="77777777" w:rsidR="00D83AD3" w:rsidRDefault="00D83AD3">
      <w:r>
        <w:separator/>
      </w:r>
    </w:p>
  </w:endnote>
  <w:endnote w:type="continuationSeparator" w:id="0">
    <w:p w14:paraId="733EA596" w14:textId="77777777" w:rsidR="00D83AD3" w:rsidRDefault="00D8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D083D" w14:textId="77777777" w:rsidR="00D83AD3" w:rsidRDefault="00D83AD3">
      <w:r>
        <w:separator/>
      </w:r>
    </w:p>
  </w:footnote>
  <w:footnote w:type="continuationSeparator" w:id="0">
    <w:p w14:paraId="3F5ABBFA" w14:textId="77777777" w:rsidR="00D83AD3" w:rsidRDefault="00D8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2EC1" w14:textId="77777777" w:rsidR="00715964" w:rsidRDefault="00B93DB1">
    <w:pPr>
      <w:pStyle w:val="Encabezado"/>
      <w:tabs>
        <w:tab w:val="left" w:pos="3190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197244C" wp14:editId="1E5821CC">
          <wp:simplePos x="0" y="0"/>
          <wp:positionH relativeFrom="column">
            <wp:posOffset>4226560</wp:posOffset>
          </wp:positionH>
          <wp:positionV relativeFrom="paragraph">
            <wp:posOffset>0</wp:posOffset>
          </wp:positionV>
          <wp:extent cx="1569085" cy="617220"/>
          <wp:effectExtent l="0" t="0" r="0" b="0"/>
          <wp:wrapNone/>
          <wp:docPr id="27" name="Imagen 27" descr="logosC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sCn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36155833" wp14:editId="6BE579D9">
          <wp:simplePos x="0" y="0"/>
          <wp:positionH relativeFrom="column">
            <wp:posOffset>0</wp:posOffset>
          </wp:positionH>
          <wp:positionV relativeFrom="paragraph">
            <wp:posOffset>193040</wp:posOffset>
          </wp:positionV>
          <wp:extent cx="1816100" cy="375920"/>
          <wp:effectExtent l="0" t="0" r="0" b="508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806FC5" wp14:editId="234CAED0">
              <wp:simplePos x="0" y="0"/>
              <wp:positionH relativeFrom="column">
                <wp:posOffset>-1466850</wp:posOffset>
              </wp:positionH>
              <wp:positionV relativeFrom="paragraph">
                <wp:posOffset>-575310</wp:posOffset>
              </wp:positionV>
              <wp:extent cx="1397000" cy="1299845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29984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87BB4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648E817A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4A0A2466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0223394C" w14:textId="77777777" w:rsidR="00715964" w:rsidRDefault="00715964">
                          <w:pPr>
                            <w:pStyle w:val="Piedepgina"/>
                            <w:ind w:left="110" w:hanging="110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1C59BCBA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39A9F42E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48095390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28D7A6C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74254C72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55F2A7CD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591C3D0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2B5D7841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3BDB1920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</w:p>
                        <w:p w14:paraId="5F5FAD5A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 xml:space="preserve">VISIÓN </w:t>
                          </w:r>
                        </w:p>
                        <w:p w14:paraId="748A2F88" w14:textId="77777777" w:rsidR="00715964" w:rsidRDefault="00715964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744E6C70" w14:textId="77777777" w:rsidR="00715964" w:rsidRDefault="00715964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La MAQUILA"/>
                            </w:smartTagPr>
                            <w:r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s-MX"/>
                              </w:rPr>
                              <w:t>La MAQUILA</w:t>
                            </w:r>
                          </w:smartTag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      </w:r>
                        </w:p>
                        <w:p w14:paraId="7FA30496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2BF3F118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874F046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9327D01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30F26575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5E2B0807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33DFDC2B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2E0E3F7B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73A60DB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46878D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>MISIÓN</w:t>
                          </w:r>
                        </w:p>
                        <w:p w14:paraId="76F00699" w14:textId="77777777" w:rsidR="00715964" w:rsidRDefault="00715964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713A1483" w14:textId="77777777" w:rsidR="00715964" w:rsidRDefault="00715964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      </w:r>
                        </w:p>
                        <w:p w14:paraId="5C31EC62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06F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15.5pt;margin-top:-45.3pt;width:110pt;height:10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" fillcolor="#ddd" stroked="f">
              <v:textbox>
                <w:txbxContent>
                  <w:p w14:paraId="33587BB4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648E817A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4A0A2466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0223394C" w14:textId="77777777" w:rsidR="00715964" w:rsidRDefault="00715964">
                    <w:pPr>
                      <w:pStyle w:val="Piedepgina"/>
                      <w:ind w:left="110" w:hanging="110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1C59BCBA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39A9F42E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48095390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28D7A6C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74254C72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55F2A7CD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591C3D0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2B5D7841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3BDB1920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</w:p>
                  <w:p w14:paraId="5F5FAD5A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 xml:space="preserve">VISIÓN </w:t>
                    </w:r>
                  </w:p>
                  <w:p w14:paraId="748A2F88" w14:textId="77777777" w:rsidR="00715964" w:rsidRDefault="00715964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14:paraId="744E6C70" w14:textId="77777777" w:rsidR="00715964" w:rsidRDefault="00715964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smartTag w:uri="urn:schemas-microsoft-com:office:smarttags" w:element="PersonName">
                      <w:smartTagPr>
                        <w:attr w:name="ProductID" w:val="La MAQUILA"/>
                      </w:smartTagPr>
                      <w:r>
                        <w:rPr>
                          <w:rFonts w:ascii="Century Gothic" w:hAnsi="Century Gothic"/>
                          <w:sz w:val="14"/>
                          <w:szCs w:val="16"/>
                          <w:lang w:val="es-MX"/>
                        </w:rPr>
                        <w:t>La MAQUILA</w:t>
                      </w:r>
                    </w:smartTag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</w:r>
                  </w:p>
                  <w:p w14:paraId="7FA30496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2BF3F118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874F046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9327D01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30F26575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5E2B0807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33DFDC2B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2E0E3F7B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73A60DB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46878D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>MISIÓN</w:t>
                    </w:r>
                  </w:p>
                  <w:p w14:paraId="76F00699" w14:textId="77777777" w:rsidR="00715964" w:rsidRDefault="00715964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14:paraId="713A1483" w14:textId="77777777" w:rsidR="00715964" w:rsidRDefault="00715964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</w:r>
                  </w:p>
                  <w:p w14:paraId="5C31EC62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715964">
      <w:t xml:space="preserve">                                                     </w:t>
    </w:r>
  </w:p>
  <w:p w14:paraId="20B192E2" w14:textId="77777777" w:rsidR="00715964" w:rsidRDefault="00715964">
    <w:pPr>
      <w:pStyle w:val="Encabezado"/>
      <w:tabs>
        <w:tab w:val="left" w:pos="3190"/>
      </w:tabs>
    </w:pPr>
  </w:p>
  <w:p w14:paraId="575CA9BD" w14:textId="77777777" w:rsidR="00715964" w:rsidRDefault="00715964">
    <w:pPr>
      <w:pStyle w:val="Encabezado"/>
      <w:tabs>
        <w:tab w:val="left" w:pos="3190"/>
      </w:tabs>
    </w:pPr>
  </w:p>
  <w:p w14:paraId="18E895FF" w14:textId="77777777" w:rsidR="00715964" w:rsidRDefault="00715964">
    <w:pPr>
      <w:pStyle w:val="Encabezado"/>
      <w:tabs>
        <w:tab w:val="left" w:pos="3190"/>
      </w:tabs>
    </w:pPr>
  </w:p>
  <w:p w14:paraId="2DCF256A" w14:textId="77777777" w:rsidR="00715964" w:rsidRDefault="00715964">
    <w:pPr>
      <w:pStyle w:val="Encabezado"/>
      <w:tabs>
        <w:tab w:val="left" w:pos="3190"/>
      </w:tabs>
    </w:pPr>
  </w:p>
  <w:p w14:paraId="7EDB1BCF" w14:textId="77777777" w:rsidR="00715964" w:rsidRDefault="00715964">
    <w:pPr>
      <w:pStyle w:val="Encabezado"/>
      <w:pBdr>
        <w:top w:val="single" w:sz="12" w:space="1" w:color="auto"/>
        <w:bottom w:val="single" w:sz="12" w:space="2" w:color="auto"/>
      </w:pBdr>
      <w:tabs>
        <w:tab w:val="left" w:pos="3190"/>
      </w:tabs>
      <w:jc w:val="center"/>
      <w:rPr>
        <w:rFonts w:ascii="Arial Narrow" w:hAnsi="Arial Narrow" w:cs="Tahoma"/>
        <w:b/>
        <w:bCs/>
        <w:sz w:val="20"/>
      </w:rPr>
    </w:pPr>
    <w:r>
      <w:rPr>
        <w:rFonts w:ascii="Arial Narrow" w:hAnsi="Arial Narrow" w:cs="Tahoma"/>
        <w:b/>
        <w:bCs/>
        <w:sz w:val="20"/>
      </w:rPr>
      <w:t>SECRETARIA EJECUTIVA DEL CONSEJO NACIONAL DE INDUSTRIAS MAQUILADORAS DE EXPORTACIÓN</w:t>
    </w:r>
  </w:p>
  <w:p w14:paraId="36C6DF44" w14:textId="77777777" w:rsidR="00715964" w:rsidRDefault="00715964">
    <w:pPr>
      <w:pStyle w:val="Ttulo2"/>
      <w:ind w:firstLine="0"/>
      <w:jc w:val="right"/>
      <w:rPr>
        <w:rFonts w:ascii="Arial" w:hAnsi="Arial" w:cs="Arial"/>
        <w:szCs w:val="22"/>
        <w:lang w:val="es-ES"/>
      </w:rPr>
    </w:pPr>
  </w:p>
  <w:p w14:paraId="06701257" w14:textId="77777777" w:rsidR="00715964" w:rsidRDefault="00715964">
    <w:pPr>
      <w:pStyle w:val="Ttulo2"/>
      <w:ind w:firstLine="0"/>
      <w:jc w:val="right"/>
      <w:rPr>
        <w:rFonts w:ascii="Arial" w:hAnsi="Arial" w:cs="Arial"/>
        <w:b w:val="0"/>
        <w:sz w:val="18"/>
        <w:szCs w:val="18"/>
        <w:lang w:val="es-ES"/>
      </w:rPr>
    </w:pP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133"/>
    <w:multiLevelType w:val="hybridMultilevel"/>
    <w:tmpl w:val="00DAF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374C1"/>
    <w:multiLevelType w:val="hybridMultilevel"/>
    <w:tmpl w:val="CBD40982"/>
    <w:lvl w:ilvl="0" w:tplc="24F2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6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8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C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41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A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C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A9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A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4669FA"/>
    <w:multiLevelType w:val="hybridMultilevel"/>
    <w:tmpl w:val="783C0530"/>
    <w:lvl w:ilvl="0" w:tplc="0C0A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2A500F3"/>
    <w:multiLevelType w:val="hybridMultilevel"/>
    <w:tmpl w:val="7720A856"/>
    <w:lvl w:ilvl="0" w:tplc="8B3012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AA5A99"/>
    <w:multiLevelType w:val="hybridMultilevel"/>
    <w:tmpl w:val="F07C825E"/>
    <w:lvl w:ilvl="0" w:tplc="B97C51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84062A"/>
    <w:multiLevelType w:val="hybridMultilevel"/>
    <w:tmpl w:val="6A665578"/>
    <w:lvl w:ilvl="0" w:tplc="72F6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CF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6466"/>
    <w:multiLevelType w:val="hybridMultilevel"/>
    <w:tmpl w:val="B0D69E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E36AF"/>
    <w:multiLevelType w:val="hybridMultilevel"/>
    <w:tmpl w:val="2DE8A648"/>
    <w:lvl w:ilvl="0" w:tplc="AD24B4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06FC"/>
    <w:multiLevelType w:val="hybridMultilevel"/>
    <w:tmpl w:val="57642F6E"/>
    <w:lvl w:ilvl="0" w:tplc="67546F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A52"/>
    <w:multiLevelType w:val="hybridMultilevel"/>
    <w:tmpl w:val="5E6CACA2"/>
    <w:lvl w:ilvl="0" w:tplc="4B964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4E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E3E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A5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46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C1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F9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800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89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295E63"/>
    <w:multiLevelType w:val="hybridMultilevel"/>
    <w:tmpl w:val="885A82C4"/>
    <w:lvl w:ilvl="0" w:tplc="0C0A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3B322C3D"/>
    <w:multiLevelType w:val="hybridMultilevel"/>
    <w:tmpl w:val="D398EE1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10C"/>
    <w:multiLevelType w:val="hybridMultilevel"/>
    <w:tmpl w:val="A09626E6"/>
    <w:lvl w:ilvl="0" w:tplc="B04E4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76ABB"/>
    <w:multiLevelType w:val="hybridMultilevel"/>
    <w:tmpl w:val="68249F84"/>
    <w:lvl w:ilvl="0" w:tplc="2AA6930A">
      <w:start w:val="2006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72A2C"/>
    <w:multiLevelType w:val="hybridMultilevel"/>
    <w:tmpl w:val="6B006B1A"/>
    <w:lvl w:ilvl="0" w:tplc="5718C9B2">
      <w:start w:val="2"/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  <w:b/>
        <w:sz w:val="22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7C05FC8"/>
    <w:multiLevelType w:val="hybridMultilevel"/>
    <w:tmpl w:val="ACB0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21CCD"/>
    <w:multiLevelType w:val="hybridMultilevel"/>
    <w:tmpl w:val="4942F642"/>
    <w:lvl w:ilvl="0" w:tplc="00563FA6"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F5F2ACD"/>
    <w:multiLevelType w:val="hybridMultilevel"/>
    <w:tmpl w:val="8362D738"/>
    <w:lvl w:ilvl="0" w:tplc="CB1EC36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13"/>
  </w:num>
  <w:num w:numId="16">
    <w:abstractNumId w:val="1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fillcolor="#f90" strokecolor="#f60">
      <v:fill color="#f90"/>
      <v:stroke color="#f60" weight=".9pt"/>
      <o:colormru v:ext="edit" colors="#ddd,#3c3,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21"/>
    <w:rsid w:val="0000322A"/>
    <w:rsid w:val="0000457C"/>
    <w:rsid w:val="00005F5A"/>
    <w:rsid w:val="00011152"/>
    <w:rsid w:val="000129A5"/>
    <w:rsid w:val="00012BBA"/>
    <w:rsid w:val="00013101"/>
    <w:rsid w:val="000131FA"/>
    <w:rsid w:val="000132E9"/>
    <w:rsid w:val="000149F9"/>
    <w:rsid w:val="00017BA3"/>
    <w:rsid w:val="00027D58"/>
    <w:rsid w:val="00032FFE"/>
    <w:rsid w:val="00033388"/>
    <w:rsid w:val="00033F43"/>
    <w:rsid w:val="000362BC"/>
    <w:rsid w:val="00036672"/>
    <w:rsid w:val="000375FA"/>
    <w:rsid w:val="00043E60"/>
    <w:rsid w:val="00044649"/>
    <w:rsid w:val="000454EB"/>
    <w:rsid w:val="000524C2"/>
    <w:rsid w:val="00053C22"/>
    <w:rsid w:val="00060267"/>
    <w:rsid w:val="000616FB"/>
    <w:rsid w:val="00063922"/>
    <w:rsid w:val="00063E7C"/>
    <w:rsid w:val="0006413B"/>
    <w:rsid w:val="000647A8"/>
    <w:rsid w:val="000730A6"/>
    <w:rsid w:val="00075930"/>
    <w:rsid w:val="000808A6"/>
    <w:rsid w:val="00086E53"/>
    <w:rsid w:val="0008745C"/>
    <w:rsid w:val="00087A86"/>
    <w:rsid w:val="000907C1"/>
    <w:rsid w:val="00090B54"/>
    <w:rsid w:val="00091CE9"/>
    <w:rsid w:val="00093B45"/>
    <w:rsid w:val="00095E48"/>
    <w:rsid w:val="000A62A1"/>
    <w:rsid w:val="000B20B1"/>
    <w:rsid w:val="000B2EA2"/>
    <w:rsid w:val="000B3768"/>
    <w:rsid w:val="000B6357"/>
    <w:rsid w:val="000C0FE9"/>
    <w:rsid w:val="000C2086"/>
    <w:rsid w:val="000C2B31"/>
    <w:rsid w:val="000C4D5E"/>
    <w:rsid w:val="000D120A"/>
    <w:rsid w:val="000D2AB7"/>
    <w:rsid w:val="000D66A6"/>
    <w:rsid w:val="000D7DFD"/>
    <w:rsid w:val="000E300C"/>
    <w:rsid w:val="000E3795"/>
    <w:rsid w:val="000E3DB7"/>
    <w:rsid w:val="000E6509"/>
    <w:rsid w:val="000F0027"/>
    <w:rsid w:val="000F1430"/>
    <w:rsid w:val="000F28E8"/>
    <w:rsid w:val="000F3AB1"/>
    <w:rsid w:val="000F653A"/>
    <w:rsid w:val="00101F56"/>
    <w:rsid w:val="00103C85"/>
    <w:rsid w:val="00106631"/>
    <w:rsid w:val="00107E0E"/>
    <w:rsid w:val="0011276D"/>
    <w:rsid w:val="001165EF"/>
    <w:rsid w:val="0012220D"/>
    <w:rsid w:val="00122304"/>
    <w:rsid w:val="00123284"/>
    <w:rsid w:val="001251B1"/>
    <w:rsid w:val="001253C8"/>
    <w:rsid w:val="00125C8F"/>
    <w:rsid w:val="001320F1"/>
    <w:rsid w:val="001379D4"/>
    <w:rsid w:val="00141B53"/>
    <w:rsid w:val="00143FCE"/>
    <w:rsid w:val="00144AD5"/>
    <w:rsid w:val="001519FA"/>
    <w:rsid w:val="0015211B"/>
    <w:rsid w:val="0015263C"/>
    <w:rsid w:val="00155404"/>
    <w:rsid w:val="001560E1"/>
    <w:rsid w:val="0016463B"/>
    <w:rsid w:val="00166644"/>
    <w:rsid w:val="00171365"/>
    <w:rsid w:val="00171ACA"/>
    <w:rsid w:val="001728FC"/>
    <w:rsid w:val="001776ED"/>
    <w:rsid w:val="001844DB"/>
    <w:rsid w:val="00185865"/>
    <w:rsid w:val="00190010"/>
    <w:rsid w:val="0019160B"/>
    <w:rsid w:val="00191E84"/>
    <w:rsid w:val="001920D0"/>
    <w:rsid w:val="001945CD"/>
    <w:rsid w:val="00195135"/>
    <w:rsid w:val="001961D9"/>
    <w:rsid w:val="001963DF"/>
    <w:rsid w:val="001972D6"/>
    <w:rsid w:val="001974C3"/>
    <w:rsid w:val="001B343C"/>
    <w:rsid w:val="001B37E4"/>
    <w:rsid w:val="001C1E50"/>
    <w:rsid w:val="001C21E1"/>
    <w:rsid w:val="001C4429"/>
    <w:rsid w:val="001C62EF"/>
    <w:rsid w:val="001C7EC2"/>
    <w:rsid w:val="001D1653"/>
    <w:rsid w:val="001D1B81"/>
    <w:rsid w:val="001D21F3"/>
    <w:rsid w:val="001D2905"/>
    <w:rsid w:val="001D6BD1"/>
    <w:rsid w:val="001E105E"/>
    <w:rsid w:val="001E184C"/>
    <w:rsid w:val="001E2C79"/>
    <w:rsid w:val="001E41E1"/>
    <w:rsid w:val="001E60C7"/>
    <w:rsid w:val="001E74D2"/>
    <w:rsid w:val="001F4E03"/>
    <w:rsid w:val="002024E5"/>
    <w:rsid w:val="00205B29"/>
    <w:rsid w:val="00205F17"/>
    <w:rsid w:val="00211E82"/>
    <w:rsid w:val="002129AA"/>
    <w:rsid w:val="002165B9"/>
    <w:rsid w:val="00217920"/>
    <w:rsid w:val="002225B4"/>
    <w:rsid w:val="002262E2"/>
    <w:rsid w:val="0023389B"/>
    <w:rsid w:val="00234BD1"/>
    <w:rsid w:val="00245AB9"/>
    <w:rsid w:val="0025061C"/>
    <w:rsid w:val="00253AF9"/>
    <w:rsid w:val="002548CF"/>
    <w:rsid w:val="002615C0"/>
    <w:rsid w:val="00261A48"/>
    <w:rsid w:val="00262D74"/>
    <w:rsid w:val="00270AF7"/>
    <w:rsid w:val="00272949"/>
    <w:rsid w:val="0027313D"/>
    <w:rsid w:val="00273C4E"/>
    <w:rsid w:val="00274CE3"/>
    <w:rsid w:val="00274F00"/>
    <w:rsid w:val="00275C05"/>
    <w:rsid w:val="00275FE1"/>
    <w:rsid w:val="0028038C"/>
    <w:rsid w:val="002807E7"/>
    <w:rsid w:val="002832ED"/>
    <w:rsid w:val="00283C39"/>
    <w:rsid w:val="00290F98"/>
    <w:rsid w:val="00290FA4"/>
    <w:rsid w:val="00292F90"/>
    <w:rsid w:val="00293730"/>
    <w:rsid w:val="00294214"/>
    <w:rsid w:val="0029494F"/>
    <w:rsid w:val="00296E34"/>
    <w:rsid w:val="002B209D"/>
    <w:rsid w:val="002B623D"/>
    <w:rsid w:val="002B6911"/>
    <w:rsid w:val="002C29C6"/>
    <w:rsid w:val="002C3BA0"/>
    <w:rsid w:val="002C4E09"/>
    <w:rsid w:val="002D3070"/>
    <w:rsid w:val="002D7F07"/>
    <w:rsid w:val="002D7F51"/>
    <w:rsid w:val="002E1D56"/>
    <w:rsid w:val="002E7A61"/>
    <w:rsid w:val="002F0515"/>
    <w:rsid w:val="002F22B4"/>
    <w:rsid w:val="002F5B31"/>
    <w:rsid w:val="00302E06"/>
    <w:rsid w:val="00306BFA"/>
    <w:rsid w:val="00307157"/>
    <w:rsid w:val="003076A9"/>
    <w:rsid w:val="003141AA"/>
    <w:rsid w:val="003175AB"/>
    <w:rsid w:val="00321556"/>
    <w:rsid w:val="00331212"/>
    <w:rsid w:val="0033202D"/>
    <w:rsid w:val="00332FDD"/>
    <w:rsid w:val="00333823"/>
    <w:rsid w:val="00333C86"/>
    <w:rsid w:val="00334C39"/>
    <w:rsid w:val="003361FF"/>
    <w:rsid w:val="003418D4"/>
    <w:rsid w:val="00341FD9"/>
    <w:rsid w:val="00344099"/>
    <w:rsid w:val="003472E2"/>
    <w:rsid w:val="00351192"/>
    <w:rsid w:val="00352210"/>
    <w:rsid w:val="0035291F"/>
    <w:rsid w:val="00353947"/>
    <w:rsid w:val="00354479"/>
    <w:rsid w:val="00355060"/>
    <w:rsid w:val="00355D4B"/>
    <w:rsid w:val="00357036"/>
    <w:rsid w:val="00357227"/>
    <w:rsid w:val="00360C7D"/>
    <w:rsid w:val="0036129E"/>
    <w:rsid w:val="00364E86"/>
    <w:rsid w:val="00374542"/>
    <w:rsid w:val="00374860"/>
    <w:rsid w:val="003767CF"/>
    <w:rsid w:val="00376FF5"/>
    <w:rsid w:val="00382036"/>
    <w:rsid w:val="00384168"/>
    <w:rsid w:val="00385255"/>
    <w:rsid w:val="003867DB"/>
    <w:rsid w:val="00387EC4"/>
    <w:rsid w:val="003957C8"/>
    <w:rsid w:val="00395BE3"/>
    <w:rsid w:val="0039681A"/>
    <w:rsid w:val="003A12AB"/>
    <w:rsid w:val="003A266A"/>
    <w:rsid w:val="003A4D36"/>
    <w:rsid w:val="003A6593"/>
    <w:rsid w:val="003B0BED"/>
    <w:rsid w:val="003B1655"/>
    <w:rsid w:val="003B1981"/>
    <w:rsid w:val="003B2726"/>
    <w:rsid w:val="003B5F8B"/>
    <w:rsid w:val="003B62BE"/>
    <w:rsid w:val="003B78FB"/>
    <w:rsid w:val="003C0939"/>
    <w:rsid w:val="003C1011"/>
    <w:rsid w:val="003C3712"/>
    <w:rsid w:val="003D19A2"/>
    <w:rsid w:val="003D3CAB"/>
    <w:rsid w:val="003D451E"/>
    <w:rsid w:val="003D4EF8"/>
    <w:rsid w:val="003D5F1C"/>
    <w:rsid w:val="003E1053"/>
    <w:rsid w:val="003F06B8"/>
    <w:rsid w:val="003F186F"/>
    <w:rsid w:val="003F1B5C"/>
    <w:rsid w:val="003F20E8"/>
    <w:rsid w:val="003F5625"/>
    <w:rsid w:val="003F691C"/>
    <w:rsid w:val="00401366"/>
    <w:rsid w:val="004032D7"/>
    <w:rsid w:val="004045CA"/>
    <w:rsid w:val="00407296"/>
    <w:rsid w:val="0041243E"/>
    <w:rsid w:val="0041336E"/>
    <w:rsid w:val="00413BC1"/>
    <w:rsid w:val="00425CAF"/>
    <w:rsid w:val="00432793"/>
    <w:rsid w:val="004355FC"/>
    <w:rsid w:val="00436DD4"/>
    <w:rsid w:val="00437289"/>
    <w:rsid w:val="00442E40"/>
    <w:rsid w:val="00444094"/>
    <w:rsid w:val="0045079F"/>
    <w:rsid w:val="00450AF2"/>
    <w:rsid w:val="004513D0"/>
    <w:rsid w:val="004677A9"/>
    <w:rsid w:val="004710A1"/>
    <w:rsid w:val="00471BED"/>
    <w:rsid w:val="0047376C"/>
    <w:rsid w:val="0047748B"/>
    <w:rsid w:val="0048694F"/>
    <w:rsid w:val="004946D0"/>
    <w:rsid w:val="0049735B"/>
    <w:rsid w:val="004A18A7"/>
    <w:rsid w:val="004A1E74"/>
    <w:rsid w:val="004A2AAE"/>
    <w:rsid w:val="004A3043"/>
    <w:rsid w:val="004A63AA"/>
    <w:rsid w:val="004B1EE9"/>
    <w:rsid w:val="004B1FAC"/>
    <w:rsid w:val="004B2A09"/>
    <w:rsid w:val="004B2FEF"/>
    <w:rsid w:val="004B39CA"/>
    <w:rsid w:val="004B5CB0"/>
    <w:rsid w:val="004C09E6"/>
    <w:rsid w:val="004C0AE3"/>
    <w:rsid w:val="004C1B17"/>
    <w:rsid w:val="004C49F9"/>
    <w:rsid w:val="004D1037"/>
    <w:rsid w:val="004E1FE6"/>
    <w:rsid w:val="004E39AA"/>
    <w:rsid w:val="004E6194"/>
    <w:rsid w:val="004F017A"/>
    <w:rsid w:val="004F06C5"/>
    <w:rsid w:val="004F0904"/>
    <w:rsid w:val="004F18DD"/>
    <w:rsid w:val="004F1C2C"/>
    <w:rsid w:val="004F1CC2"/>
    <w:rsid w:val="004F323B"/>
    <w:rsid w:val="004F42EB"/>
    <w:rsid w:val="004F49A6"/>
    <w:rsid w:val="004F4D39"/>
    <w:rsid w:val="004F508C"/>
    <w:rsid w:val="004F6F08"/>
    <w:rsid w:val="00500DBC"/>
    <w:rsid w:val="00504355"/>
    <w:rsid w:val="005065B6"/>
    <w:rsid w:val="005077A6"/>
    <w:rsid w:val="0051065D"/>
    <w:rsid w:val="00511AA6"/>
    <w:rsid w:val="005123D1"/>
    <w:rsid w:val="00513799"/>
    <w:rsid w:val="00515B87"/>
    <w:rsid w:val="00517991"/>
    <w:rsid w:val="00521DAA"/>
    <w:rsid w:val="00522708"/>
    <w:rsid w:val="00524B66"/>
    <w:rsid w:val="00527D4C"/>
    <w:rsid w:val="005306B2"/>
    <w:rsid w:val="00531584"/>
    <w:rsid w:val="00532423"/>
    <w:rsid w:val="005335FD"/>
    <w:rsid w:val="0053767B"/>
    <w:rsid w:val="00541FA8"/>
    <w:rsid w:val="00542F0C"/>
    <w:rsid w:val="00545218"/>
    <w:rsid w:val="005458D9"/>
    <w:rsid w:val="00546B73"/>
    <w:rsid w:val="00547EC3"/>
    <w:rsid w:val="005522EA"/>
    <w:rsid w:val="00553A0D"/>
    <w:rsid w:val="00554796"/>
    <w:rsid w:val="00563489"/>
    <w:rsid w:val="005676A1"/>
    <w:rsid w:val="00570B56"/>
    <w:rsid w:val="00571AFE"/>
    <w:rsid w:val="00572EB4"/>
    <w:rsid w:val="00572F38"/>
    <w:rsid w:val="00573D45"/>
    <w:rsid w:val="00575BF4"/>
    <w:rsid w:val="00580816"/>
    <w:rsid w:val="00581663"/>
    <w:rsid w:val="00581DA4"/>
    <w:rsid w:val="0058323D"/>
    <w:rsid w:val="00590DDA"/>
    <w:rsid w:val="00593EAA"/>
    <w:rsid w:val="00596920"/>
    <w:rsid w:val="005A07DB"/>
    <w:rsid w:val="005A1572"/>
    <w:rsid w:val="005B4A47"/>
    <w:rsid w:val="005B7EA2"/>
    <w:rsid w:val="005C2091"/>
    <w:rsid w:val="005C2C4E"/>
    <w:rsid w:val="005C3209"/>
    <w:rsid w:val="005C3B78"/>
    <w:rsid w:val="005C6619"/>
    <w:rsid w:val="005D280D"/>
    <w:rsid w:val="005D45EB"/>
    <w:rsid w:val="005D606D"/>
    <w:rsid w:val="005D612B"/>
    <w:rsid w:val="005E0016"/>
    <w:rsid w:val="005E08A7"/>
    <w:rsid w:val="005E3C59"/>
    <w:rsid w:val="005E4283"/>
    <w:rsid w:val="005F0D0E"/>
    <w:rsid w:val="005F173E"/>
    <w:rsid w:val="005F213D"/>
    <w:rsid w:val="00603BCC"/>
    <w:rsid w:val="00604D56"/>
    <w:rsid w:val="0060574D"/>
    <w:rsid w:val="00610790"/>
    <w:rsid w:val="00615B64"/>
    <w:rsid w:val="00615BB9"/>
    <w:rsid w:val="00620E4A"/>
    <w:rsid w:val="00623985"/>
    <w:rsid w:val="00631D56"/>
    <w:rsid w:val="00632B07"/>
    <w:rsid w:val="00635248"/>
    <w:rsid w:val="006356D1"/>
    <w:rsid w:val="00635EFC"/>
    <w:rsid w:val="00640C7B"/>
    <w:rsid w:val="00643D22"/>
    <w:rsid w:val="006440F7"/>
    <w:rsid w:val="0064537E"/>
    <w:rsid w:val="00646007"/>
    <w:rsid w:val="00646600"/>
    <w:rsid w:val="00646ECB"/>
    <w:rsid w:val="00652ABE"/>
    <w:rsid w:val="00654208"/>
    <w:rsid w:val="00657495"/>
    <w:rsid w:val="00657F42"/>
    <w:rsid w:val="0066014A"/>
    <w:rsid w:val="00666641"/>
    <w:rsid w:val="00667004"/>
    <w:rsid w:val="00670CDD"/>
    <w:rsid w:val="00671643"/>
    <w:rsid w:val="0067181E"/>
    <w:rsid w:val="00672785"/>
    <w:rsid w:val="00672F0B"/>
    <w:rsid w:val="00675ED2"/>
    <w:rsid w:val="00680A79"/>
    <w:rsid w:val="0068415F"/>
    <w:rsid w:val="00686A3C"/>
    <w:rsid w:val="0069227A"/>
    <w:rsid w:val="00694442"/>
    <w:rsid w:val="006971E3"/>
    <w:rsid w:val="006A2BB5"/>
    <w:rsid w:val="006A4645"/>
    <w:rsid w:val="006A4C25"/>
    <w:rsid w:val="006B106A"/>
    <w:rsid w:val="006B291D"/>
    <w:rsid w:val="006B5040"/>
    <w:rsid w:val="006B582B"/>
    <w:rsid w:val="006C1B61"/>
    <w:rsid w:val="006C1D8B"/>
    <w:rsid w:val="006C2A12"/>
    <w:rsid w:val="006C42F6"/>
    <w:rsid w:val="006C4309"/>
    <w:rsid w:val="006C4404"/>
    <w:rsid w:val="006D18DA"/>
    <w:rsid w:val="006D1FD3"/>
    <w:rsid w:val="006D2E21"/>
    <w:rsid w:val="006D3451"/>
    <w:rsid w:val="006D3F17"/>
    <w:rsid w:val="006D6103"/>
    <w:rsid w:val="006D6B2E"/>
    <w:rsid w:val="006E2D15"/>
    <w:rsid w:val="006E528E"/>
    <w:rsid w:val="006E5452"/>
    <w:rsid w:val="006E5EAA"/>
    <w:rsid w:val="006E7EB0"/>
    <w:rsid w:val="006F21EB"/>
    <w:rsid w:val="006F37CE"/>
    <w:rsid w:val="006F6E35"/>
    <w:rsid w:val="00701241"/>
    <w:rsid w:val="00703EA2"/>
    <w:rsid w:val="007044B0"/>
    <w:rsid w:val="007059C1"/>
    <w:rsid w:val="007073E2"/>
    <w:rsid w:val="00711A1A"/>
    <w:rsid w:val="00715964"/>
    <w:rsid w:val="007159C3"/>
    <w:rsid w:val="00720CD9"/>
    <w:rsid w:val="00723994"/>
    <w:rsid w:val="00724834"/>
    <w:rsid w:val="00725F17"/>
    <w:rsid w:val="00726760"/>
    <w:rsid w:val="007277DB"/>
    <w:rsid w:val="00730C77"/>
    <w:rsid w:val="0073157E"/>
    <w:rsid w:val="00732BED"/>
    <w:rsid w:val="00744333"/>
    <w:rsid w:val="0074603C"/>
    <w:rsid w:val="00750D35"/>
    <w:rsid w:val="007512FD"/>
    <w:rsid w:val="00753133"/>
    <w:rsid w:val="00757B51"/>
    <w:rsid w:val="007610E5"/>
    <w:rsid w:val="007618AB"/>
    <w:rsid w:val="007618DC"/>
    <w:rsid w:val="007633FC"/>
    <w:rsid w:val="00770C17"/>
    <w:rsid w:val="007717CC"/>
    <w:rsid w:val="00771E1E"/>
    <w:rsid w:val="007749E5"/>
    <w:rsid w:val="00776AC8"/>
    <w:rsid w:val="00782D1A"/>
    <w:rsid w:val="00786DBB"/>
    <w:rsid w:val="00791A55"/>
    <w:rsid w:val="007933A9"/>
    <w:rsid w:val="007945E1"/>
    <w:rsid w:val="007971A5"/>
    <w:rsid w:val="007A0294"/>
    <w:rsid w:val="007A04F6"/>
    <w:rsid w:val="007A1625"/>
    <w:rsid w:val="007A5EEF"/>
    <w:rsid w:val="007A6006"/>
    <w:rsid w:val="007B7203"/>
    <w:rsid w:val="007C26DC"/>
    <w:rsid w:val="007C3517"/>
    <w:rsid w:val="007D16CC"/>
    <w:rsid w:val="007D33D8"/>
    <w:rsid w:val="007D773B"/>
    <w:rsid w:val="007E2628"/>
    <w:rsid w:val="007E5A1F"/>
    <w:rsid w:val="007E61EC"/>
    <w:rsid w:val="007F238B"/>
    <w:rsid w:val="007F5F06"/>
    <w:rsid w:val="00802BC8"/>
    <w:rsid w:val="00807B34"/>
    <w:rsid w:val="008115F6"/>
    <w:rsid w:val="00813434"/>
    <w:rsid w:val="00814FBA"/>
    <w:rsid w:val="00816993"/>
    <w:rsid w:val="00822FAC"/>
    <w:rsid w:val="008232F0"/>
    <w:rsid w:val="00824013"/>
    <w:rsid w:val="0082618F"/>
    <w:rsid w:val="00826CED"/>
    <w:rsid w:val="00830E28"/>
    <w:rsid w:val="00832D17"/>
    <w:rsid w:val="0083326B"/>
    <w:rsid w:val="0083575A"/>
    <w:rsid w:val="00844DD4"/>
    <w:rsid w:val="0084557C"/>
    <w:rsid w:val="00850BBA"/>
    <w:rsid w:val="00851D98"/>
    <w:rsid w:val="0085318A"/>
    <w:rsid w:val="00853A20"/>
    <w:rsid w:val="00855B85"/>
    <w:rsid w:val="0086211F"/>
    <w:rsid w:val="00863F23"/>
    <w:rsid w:val="008644B2"/>
    <w:rsid w:val="0086500E"/>
    <w:rsid w:val="00871D70"/>
    <w:rsid w:val="008727E4"/>
    <w:rsid w:val="00876D93"/>
    <w:rsid w:val="00881195"/>
    <w:rsid w:val="00883C8A"/>
    <w:rsid w:val="008863AD"/>
    <w:rsid w:val="0088792F"/>
    <w:rsid w:val="00897641"/>
    <w:rsid w:val="008A1A37"/>
    <w:rsid w:val="008A26E4"/>
    <w:rsid w:val="008A3C42"/>
    <w:rsid w:val="008B69F6"/>
    <w:rsid w:val="008D115A"/>
    <w:rsid w:val="008D63B5"/>
    <w:rsid w:val="008D73B7"/>
    <w:rsid w:val="008D789A"/>
    <w:rsid w:val="008E3B4A"/>
    <w:rsid w:val="008E44CE"/>
    <w:rsid w:val="008E53F0"/>
    <w:rsid w:val="008E7D73"/>
    <w:rsid w:val="008F0F06"/>
    <w:rsid w:val="008F17DE"/>
    <w:rsid w:val="008F197E"/>
    <w:rsid w:val="008F513B"/>
    <w:rsid w:val="008F6DA8"/>
    <w:rsid w:val="00900F73"/>
    <w:rsid w:val="009014EB"/>
    <w:rsid w:val="00901DA8"/>
    <w:rsid w:val="00904623"/>
    <w:rsid w:val="00906338"/>
    <w:rsid w:val="009064CC"/>
    <w:rsid w:val="00910152"/>
    <w:rsid w:val="009119A0"/>
    <w:rsid w:val="0091237A"/>
    <w:rsid w:val="009124DF"/>
    <w:rsid w:val="00912ED4"/>
    <w:rsid w:val="00913113"/>
    <w:rsid w:val="00915B7D"/>
    <w:rsid w:val="00915D7A"/>
    <w:rsid w:val="00916022"/>
    <w:rsid w:val="009231B0"/>
    <w:rsid w:val="00930954"/>
    <w:rsid w:val="0093207A"/>
    <w:rsid w:val="00937CF6"/>
    <w:rsid w:val="009505C1"/>
    <w:rsid w:val="00952029"/>
    <w:rsid w:val="009522C4"/>
    <w:rsid w:val="0095527E"/>
    <w:rsid w:val="00956323"/>
    <w:rsid w:val="00956671"/>
    <w:rsid w:val="00961494"/>
    <w:rsid w:val="00961C5F"/>
    <w:rsid w:val="009654D0"/>
    <w:rsid w:val="009661EC"/>
    <w:rsid w:val="00966851"/>
    <w:rsid w:val="00966A78"/>
    <w:rsid w:val="00967B8A"/>
    <w:rsid w:val="00970BC9"/>
    <w:rsid w:val="00971807"/>
    <w:rsid w:val="00971986"/>
    <w:rsid w:val="0097691C"/>
    <w:rsid w:val="00977588"/>
    <w:rsid w:val="00982F9B"/>
    <w:rsid w:val="00983742"/>
    <w:rsid w:val="00987D06"/>
    <w:rsid w:val="00995A22"/>
    <w:rsid w:val="00995F82"/>
    <w:rsid w:val="00997D9F"/>
    <w:rsid w:val="009A7816"/>
    <w:rsid w:val="009B5197"/>
    <w:rsid w:val="009C17AF"/>
    <w:rsid w:val="009C2620"/>
    <w:rsid w:val="009C5F05"/>
    <w:rsid w:val="009C7529"/>
    <w:rsid w:val="009D17C1"/>
    <w:rsid w:val="009D2C73"/>
    <w:rsid w:val="009D4970"/>
    <w:rsid w:val="009D6385"/>
    <w:rsid w:val="009D73AA"/>
    <w:rsid w:val="009E2857"/>
    <w:rsid w:val="009E3D33"/>
    <w:rsid w:val="009E4365"/>
    <w:rsid w:val="009E6F39"/>
    <w:rsid w:val="009F0F28"/>
    <w:rsid w:val="009F1519"/>
    <w:rsid w:val="009F1D18"/>
    <w:rsid w:val="009F5142"/>
    <w:rsid w:val="00A00AC5"/>
    <w:rsid w:val="00A069DA"/>
    <w:rsid w:val="00A07526"/>
    <w:rsid w:val="00A10E46"/>
    <w:rsid w:val="00A21CE6"/>
    <w:rsid w:val="00A26382"/>
    <w:rsid w:val="00A26BEF"/>
    <w:rsid w:val="00A2787A"/>
    <w:rsid w:val="00A32CD1"/>
    <w:rsid w:val="00A34EDB"/>
    <w:rsid w:val="00A366EA"/>
    <w:rsid w:val="00A36DBA"/>
    <w:rsid w:val="00A36E7F"/>
    <w:rsid w:val="00A37C1F"/>
    <w:rsid w:val="00A41F04"/>
    <w:rsid w:val="00A42A2E"/>
    <w:rsid w:val="00A42A42"/>
    <w:rsid w:val="00A44CC2"/>
    <w:rsid w:val="00A46760"/>
    <w:rsid w:val="00A551BB"/>
    <w:rsid w:val="00A5532F"/>
    <w:rsid w:val="00A558E2"/>
    <w:rsid w:val="00A574B0"/>
    <w:rsid w:val="00A60D9C"/>
    <w:rsid w:val="00A66140"/>
    <w:rsid w:val="00A67CE9"/>
    <w:rsid w:val="00A71BA6"/>
    <w:rsid w:val="00A75F00"/>
    <w:rsid w:val="00A7616C"/>
    <w:rsid w:val="00A7630A"/>
    <w:rsid w:val="00A7677D"/>
    <w:rsid w:val="00A775C0"/>
    <w:rsid w:val="00A806ED"/>
    <w:rsid w:val="00A81DBB"/>
    <w:rsid w:val="00A81FA7"/>
    <w:rsid w:val="00A847C0"/>
    <w:rsid w:val="00A866CD"/>
    <w:rsid w:val="00A87173"/>
    <w:rsid w:val="00A8797E"/>
    <w:rsid w:val="00A91FED"/>
    <w:rsid w:val="00A92593"/>
    <w:rsid w:val="00A92B1C"/>
    <w:rsid w:val="00A95724"/>
    <w:rsid w:val="00A97AFE"/>
    <w:rsid w:val="00AA1465"/>
    <w:rsid w:val="00AA53E3"/>
    <w:rsid w:val="00AA6536"/>
    <w:rsid w:val="00AA733D"/>
    <w:rsid w:val="00AB14A1"/>
    <w:rsid w:val="00AB2D5B"/>
    <w:rsid w:val="00AB3A6B"/>
    <w:rsid w:val="00AB4A3F"/>
    <w:rsid w:val="00AB538D"/>
    <w:rsid w:val="00AB5A76"/>
    <w:rsid w:val="00AB6E1A"/>
    <w:rsid w:val="00AB716E"/>
    <w:rsid w:val="00AC11B2"/>
    <w:rsid w:val="00AC6207"/>
    <w:rsid w:val="00AC6D2A"/>
    <w:rsid w:val="00AC6F32"/>
    <w:rsid w:val="00AC7949"/>
    <w:rsid w:val="00AD1F52"/>
    <w:rsid w:val="00AD3940"/>
    <w:rsid w:val="00AD7AA7"/>
    <w:rsid w:val="00AE0E6E"/>
    <w:rsid w:val="00AE477F"/>
    <w:rsid w:val="00AE4DC0"/>
    <w:rsid w:val="00AE5714"/>
    <w:rsid w:val="00AE58CA"/>
    <w:rsid w:val="00AE5B59"/>
    <w:rsid w:val="00AE626A"/>
    <w:rsid w:val="00AE7D92"/>
    <w:rsid w:val="00AF3DFC"/>
    <w:rsid w:val="00B03AD5"/>
    <w:rsid w:val="00B07386"/>
    <w:rsid w:val="00B12B70"/>
    <w:rsid w:val="00B13AC2"/>
    <w:rsid w:val="00B13F37"/>
    <w:rsid w:val="00B17E01"/>
    <w:rsid w:val="00B208D6"/>
    <w:rsid w:val="00B2257F"/>
    <w:rsid w:val="00B23813"/>
    <w:rsid w:val="00B260DB"/>
    <w:rsid w:val="00B31196"/>
    <w:rsid w:val="00B33DC2"/>
    <w:rsid w:val="00B45FF6"/>
    <w:rsid w:val="00B46784"/>
    <w:rsid w:val="00B54474"/>
    <w:rsid w:val="00B54A7C"/>
    <w:rsid w:val="00B55575"/>
    <w:rsid w:val="00B55C44"/>
    <w:rsid w:val="00B5790B"/>
    <w:rsid w:val="00B6199F"/>
    <w:rsid w:val="00B61D3B"/>
    <w:rsid w:val="00B64D8E"/>
    <w:rsid w:val="00B65911"/>
    <w:rsid w:val="00B70BA2"/>
    <w:rsid w:val="00B72746"/>
    <w:rsid w:val="00B73938"/>
    <w:rsid w:val="00B763B5"/>
    <w:rsid w:val="00B763CF"/>
    <w:rsid w:val="00B80E71"/>
    <w:rsid w:val="00B878EE"/>
    <w:rsid w:val="00B92557"/>
    <w:rsid w:val="00B93DB1"/>
    <w:rsid w:val="00B942BF"/>
    <w:rsid w:val="00B975DA"/>
    <w:rsid w:val="00BA0F8C"/>
    <w:rsid w:val="00BA3360"/>
    <w:rsid w:val="00BA4B4E"/>
    <w:rsid w:val="00BA4E95"/>
    <w:rsid w:val="00BB3678"/>
    <w:rsid w:val="00BC00F0"/>
    <w:rsid w:val="00BC0CAB"/>
    <w:rsid w:val="00BC531C"/>
    <w:rsid w:val="00BD3C08"/>
    <w:rsid w:val="00BD421A"/>
    <w:rsid w:val="00BD5781"/>
    <w:rsid w:val="00BD584B"/>
    <w:rsid w:val="00BE0DA5"/>
    <w:rsid w:val="00BE2644"/>
    <w:rsid w:val="00BE3D0C"/>
    <w:rsid w:val="00BE3F37"/>
    <w:rsid w:val="00BF3C55"/>
    <w:rsid w:val="00BF62FF"/>
    <w:rsid w:val="00C03B10"/>
    <w:rsid w:val="00C04379"/>
    <w:rsid w:val="00C04E4C"/>
    <w:rsid w:val="00C0672D"/>
    <w:rsid w:val="00C104EB"/>
    <w:rsid w:val="00C15851"/>
    <w:rsid w:val="00C15B93"/>
    <w:rsid w:val="00C17130"/>
    <w:rsid w:val="00C17158"/>
    <w:rsid w:val="00C17310"/>
    <w:rsid w:val="00C2093F"/>
    <w:rsid w:val="00C24DEF"/>
    <w:rsid w:val="00C25517"/>
    <w:rsid w:val="00C27F49"/>
    <w:rsid w:val="00C316A1"/>
    <w:rsid w:val="00C321E0"/>
    <w:rsid w:val="00C3252F"/>
    <w:rsid w:val="00C33EBA"/>
    <w:rsid w:val="00C361D2"/>
    <w:rsid w:val="00C42772"/>
    <w:rsid w:val="00C42B72"/>
    <w:rsid w:val="00C44D64"/>
    <w:rsid w:val="00C4658C"/>
    <w:rsid w:val="00C46DA4"/>
    <w:rsid w:val="00C54AEA"/>
    <w:rsid w:val="00C55999"/>
    <w:rsid w:val="00C56103"/>
    <w:rsid w:val="00C57E1A"/>
    <w:rsid w:val="00C600CB"/>
    <w:rsid w:val="00C62AF8"/>
    <w:rsid w:val="00C62EB2"/>
    <w:rsid w:val="00C64EC0"/>
    <w:rsid w:val="00C6504F"/>
    <w:rsid w:val="00C7191A"/>
    <w:rsid w:val="00C71CC1"/>
    <w:rsid w:val="00C73896"/>
    <w:rsid w:val="00C8581D"/>
    <w:rsid w:val="00C85EAA"/>
    <w:rsid w:val="00C8651E"/>
    <w:rsid w:val="00C92495"/>
    <w:rsid w:val="00C93DA5"/>
    <w:rsid w:val="00CA35CB"/>
    <w:rsid w:val="00CA3BF1"/>
    <w:rsid w:val="00CA4F6E"/>
    <w:rsid w:val="00CA789A"/>
    <w:rsid w:val="00CB0599"/>
    <w:rsid w:val="00CB6577"/>
    <w:rsid w:val="00CB7DD0"/>
    <w:rsid w:val="00CC0A45"/>
    <w:rsid w:val="00CC2BF8"/>
    <w:rsid w:val="00CC6B2A"/>
    <w:rsid w:val="00CD249D"/>
    <w:rsid w:val="00CD3346"/>
    <w:rsid w:val="00CD3902"/>
    <w:rsid w:val="00CD5CE9"/>
    <w:rsid w:val="00CD6536"/>
    <w:rsid w:val="00CD712A"/>
    <w:rsid w:val="00CE0497"/>
    <w:rsid w:val="00CE04B9"/>
    <w:rsid w:val="00CE29FE"/>
    <w:rsid w:val="00CE4657"/>
    <w:rsid w:val="00CE53DF"/>
    <w:rsid w:val="00CE6DFE"/>
    <w:rsid w:val="00CF45B9"/>
    <w:rsid w:val="00CF5314"/>
    <w:rsid w:val="00D01049"/>
    <w:rsid w:val="00D012D2"/>
    <w:rsid w:val="00D01FEC"/>
    <w:rsid w:val="00D06581"/>
    <w:rsid w:val="00D17F24"/>
    <w:rsid w:val="00D200C7"/>
    <w:rsid w:val="00D20561"/>
    <w:rsid w:val="00D21F33"/>
    <w:rsid w:val="00D23662"/>
    <w:rsid w:val="00D24DFE"/>
    <w:rsid w:val="00D27C2B"/>
    <w:rsid w:val="00D37A5F"/>
    <w:rsid w:val="00D41094"/>
    <w:rsid w:val="00D47906"/>
    <w:rsid w:val="00D54365"/>
    <w:rsid w:val="00D564EB"/>
    <w:rsid w:val="00D60AD9"/>
    <w:rsid w:val="00D60CFD"/>
    <w:rsid w:val="00D61C62"/>
    <w:rsid w:val="00D62205"/>
    <w:rsid w:val="00D6388F"/>
    <w:rsid w:val="00D64914"/>
    <w:rsid w:val="00D71983"/>
    <w:rsid w:val="00D7207E"/>
    <w:rsid w:val="00D7237C"/>
    <w:rsid w:val="00D72A4D"/>
    <w:rsid w:val="00D73069"/>
    <w:rsid w:val="00D74D45"/>
    <w:rsid w:val="00D7724B"/>
    <w:rsid w:val="00D774A9"/>
    <w:rsid w:val="00D82ACC"/>
    <w:rsid w:val="00D832EE"/>
    <w:rsid w:val="00D83AD3"/>
    <w:rsid w:val="00D855DA"/>
    <w:rsid w:val="00D91D77"/>
    <w:rsid w:val="00D93D82"/>
    <w:rsid w:val="00D96B55"/>
    <w:rsid w:val="00DA3F94"/>
    <w:rsid w:val="00DA415F"/>
    <w:rsid w:val="00DA6547"/>
    <w:rsid w:val="00DA7C8B"/>
    <w:rsid w:val="00DB272D"/>
    <w:rsid w:val="00DB625F"/>
    <w:rsid w:val="00DC3BEC"/>
    <w:rsid w:val="00DC3E49"/>
    <w:rsid w:val="00DC5712"/>
    <w:rsid w:val="00DC61C3"/>
    <w:rsid w:val="00DC7EF9"/>
    <w:rsid w:val="00DD39AA"/>
    <w:rsid w:val="00DD3D41"/>
    <w:rsid w:val="00DD51C7"/>
    <w:rsid w:val="00DD690C"/>
    <w:rsid w:val="00DD7065"/>
    <w:rsid w:val="00DD70CE"/>
    <w:rsid w:val="00DD7CFE"/>
    <w:rsid w:val="00DE10EC"/>
    <w:rsid w:val="00DE113B"/>
    <w:rsid w:val="00DE1DC2"/>
    <w:rsid w:val="00DE28D5"/>
    <w:rsid w:val="00DE4078"/>
    <w:rsid w:val="00DE6DE9"/>
    <w:rsid w:val="00DE72C1"/>
    <w:rsid w:val="00DE762A"/>
    <w:rsid w:val="00DF054C"/>
    <w:rsid w:val="00DF1503"/>
    <w:rsid w:val="00DF4990"/>
    <w:rsid w:val="00DF53F8"/>
    <w:rsid w:val="00DF5858"/>
    <w:rsid w:val="00DF5BF3"/>
    <w:rsid w:val="00DF7073"/>
    <w:rsid w:val="00DF7C5E"/>
    <w:rsid w:val="00E003DB"/>
    <w:rsid w:val="00E00FD7"/>
    <w:rsid w:val="00E014B8"/>
    <w:rsid w:val="00E0612F"/>
    <w:rsid w:val="00E06DE3"/>
    <w:rsid w:val="00E10481"/>
    <w:rsid w:val="00E1093A"/>
    <w:rsid w:val="00E117F4"/>
    <w:rsid w:val="00E13772"/>
    <w:rsid w:val="00E13E76"/>
    <w:rsid w:val="00E16205"/>
    <w:rsid w:val="00E17CDA"/>
    <w:rsid w:val="00E2220A"/>
    <w:rsid w:val="00E2528D"/>
    <w:rsid w:val="00E272CB"/>
    <w:rsid w:val="00E300F4"/>
    <w:rsid w:val="00E31CA8"/>
    <w:rsid w:val="00E35EF4"/>
    <w:rsid w:val="00E37AE8"/>
    <w:rsid w:val="00E4351D"/>
    <w:rsid w:val="00E46943"/>
    <w:rsid w:val="00E54A94"/>
    <w:rsid w:val="00E62203"/>
    <w:rsid w:val="00E6687F"/>
    <w:rsid w:val="00E67D19"/>
    <w:rsid w:val="00E70023"/>
    <w:rsid w:val="00E71C6F"/>
    <w:rsid w:val="00E74636"/>
    <w:rsid w:val="00E75FDD"/>
    <w:rsid w:val="00E80B9A"/>
    <w:rsid w:val="00E80C62"/>
    <w:rsid w:val="00E84233"/>
    <w:rsid w:val="00E8437F"/>
    <w:rsid w:val="00E85586"/>
    <w:rsid w:val="00E86FDE"/>
    <w:rsid w:val="00E94782"/>
    <w:rsid w:val="00E94AB4"/>
    <w:rsid w:val="00E95AD1"/>
    <w:rsid w:val="00E977A6"/>
    <w:rsid w:val="00EA1E33"/>
    <w:rsid w:val="00EA5710"/>
    <w:rsid w:val="00EA5E6D"/>
    <w:rsid w:val="00EA5F59"/>
    <w:rsid w:val="00EA6E05"/>
    <w:rsid w:val="00EB35C3"/>
    <w:rsid w:val="00EB7DA4"/>
    <w:rsid w:val="00EC486E"/>
    <w:rsid w:val="00EC4D07"/>
    <w:rsid w:val="00EC5870"/>
    <w:rsid w:val="00ED096F"/>
    <w:rsid w:val="00EE1472"/>
    <w:rsid w:val="00EE29EB"/>
    <w:rsid w:val="00EE4223"/>
    <w:rsid w:val="00EE43F3"/>
    <w:rsid w:val="00EF01C7"/>
    <w:rsid w:val="00EF4390"/>
    <w:rsid w:val="00EF583F"/>
    <w:rsid w:val="00EF63BE"/>
    <w:rsid w:val="00EF7C12"/>
    <w:rsid w:val="00F00857"/>
    <w:rsid w:val="00F00B48"/>
    <w:rsid w:val="00F106CA"/>
    <w:rsid w:val="00F11AA9"/>
    <w:rsid w:val="00F12A5C"/>
    <w:rsid w:val="00F133AC"/>
    <w:rsid w:val="00F1750B"/>
    <w:rsid w:val="00F21DBB"/>
    <w:rsid w:val="00F22914"/>
    <w:rsid w:val="00F22C21"/>
    <w:rsid w:val="00F23210"/>
    <w:rsid w:val="00F27A9E"/>
    <w:rsid w:val="00F32075"/>
    <w:rsid w:val="00F42A8F"/>
    <w:rsid w:val="00F46787"/>
    <w:rsid w:val="00F46B26"/>
    <w:rsid w:val="00F47001"/>
    <w:rsid w:val="00F50066"/>
    <w:rsid w:val="00F52C4D"/>
    <w:rsid w:val="00F609AC"/>
    <w:rsid w:val="00F63FEB"/>
    <w:rsid w:val="00F64E4B"/>
    <w:rsid w:val="00F66B5A"/>
    <w:rsid w:val="00F67982"/>
    <w:rsid w:val="00F74D1F"/>
    <w:rsid w:val="00F75C4E"/>
    <w:rsid w:val="00F7654F"/>
    <w:rsid w:val="00F77FB5"/>
    <w:rsid w:val="00F807DE"/>
    <w:rsid w:val="00F81328"/>
    <w:rsid w:val="00F8187E"/>
    <w:rsid w:val="00F82C57"/>
    <w:rsid w:val="00F840E7"/>
    <w:rsid w:val="00F85DB1"/>
    <w:rsid w:val="00F877F6"/>
    <w:rsid w:val="00F90E42"/>
    <w:rsid w:val="00F918DC"/>
    <w:rsid w:val="00F95BAF"/>
    <w:rsid w:val="00F97E8F"/>
    <w:rsid w:val="00FA34C2"/>
    <w:rsid w:val="00FA56B2"/>
    <w:rsid w:val="00FA67B4"/>
    <w:rsid w:val="00FB2094"/>
    <w:rsid w:val="00FB2CEB"/>
    <w:rsid w:val="00FB4AAA"/>
    <w:rsid w:val="00FC57C3"/>
    <w:rsid w:val="00FC6FB7"/>
    <w:rsid w:val="00FD236F"/>
    <w:rsid w:val="00FD2FC9"/>
    <w:rsid w:val="00FD3EEC"/>
    <w:rsid w:val="00FD4D65"/>
    <w:rsid w:val="00FD6BDA"/>
    <w:rsid w:val="00FD77AE"/>
    <w:rsid w:val="00FE1AE4"/>
    <w:rsid w:val="00FE43E7"/>
    <w:rsid w:val="00FE4FC9"/>
    <w:rsid w:val="00FE5B7C"/>
    <w:rsid w:val="00FE62B5"/>
    <w:rsid w:val="00FF072E"/>
    <w:rsid w:val="00FF233E"/>
    <w:rsid w:val="00FF2D91"/>
    <w:rsid w:val="00FF3273"/>
    <w:rsid w:val="00FF3DA9"/>
    <w:rsid w:val="00FF5084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#f90" strokecolor="#f60">
      <v:fill color="#f90"/>
      <v:stroke color="#f60" weight=".9pt"/>
      <o:colormru v:ext="edit" colors="#ddd,#3c3,#36c"/>
    </o:shapedefaults>
    <o:shapelayout v:ext="edit">
      <o:idmap v:ext="edit" data="1"/>
    </o:shapelayout>
  </w:shapeDefaults>
  <w:decimalSymbol w:val=","/>
  <w:listSeparator w:val=";"/>
  <w14:docId w14:val="42A50967"/>
  <w15:docId w15:val="{21B82E7B-0A70-4D0E-87AA-5945DC94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101"/>
    <w:pPr>
      <w:suppressAutoHyphens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3101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013101"/>
    <w:pPr>
      <w:keepNext/>
      <w:ind w:firstLine="708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rsid w:val="000131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3101"/>
    <w:pPr>
      <w:keepNext/>
      <w:suppressAutoHyphens w:val="0"/>
      <w:jc w:val="left"/>
      <w:outlineLvl w:val="3"/>
    </w:pPr>
    <w:rPr>
      <w:rFonts w:ascii="Monotype Corsiva" w:hAnsi="Monotype Corsiva"/>
      <w:b/>
      <w:bCs/>
      <w:sz w:val="24"/>
      <w:u w:val="single"/>
      <w:lang w:val="es-ES" w:eastAsia="es-ES"/>
    </w:rPr>
  </w:style>
  <w:style w:type="paragraph" w:styleId="Ttulo5">
    <w:name w:val="heading 5"/>
    <w:basedOn w:val="Normal"/>
    <w:next w:val="Normal"/>
    <w:qFormat/>
    <w:rsid w:val="00013101"/>
    <w:pPr>
      <w:keepNext/>
      <w:ind w:left="5580"/>
      <w:outlineLvl w:val="4"/>
    </w:pPr>
    <w:rPr>
      <w:rFonts w:cs="Arial"/>
      <w:b/>
      <w:bCs/>
      <w:sz w:val="24"/>
    </w:rPr>
  </w:style>
  <w:style w:type="paragraph" w:styleId="Ttulo6">
    <w:name w:val="heading 6"/>
    <w:basedOn w:val="Normal"/>
    <w:next w:val="Normal"/>
    <w:qFormat/>
    <w:rsid w:val="00013101"/>
    <w:pPr>
      <w:keepNext/>
      <w:outlineLvl w:val="5"/>
    </w:pPr>
    <w:rPr>
      <w:rFonts w:cs="Arial"/>
      <w:b/>
      <w:bCs/>
      <w:i/>
      <w:iCs/>
    </w:rPr>
  </w:style>
  <w:style w:type="paragraph" w:styleId="Ttulo7">
    <w:name w:val="heading 7"/>
    <w:basedOn w:val="Normal"/>
    <w:next w:val="Normal"/>
    <w:qFormat/>
    <w:rsid w:val="00013101"/>
    <w:pPr>
      <w:keepNext/>
      <w:suppressAutoHyphens w:val="0"/>
      <w:ind w:left="5664"/>
      <w:jc w:val="left"/>
      <w:outlineLvl w:val="6"/>
    </w:pPr>
    <w:rPr>
      <w:rFonts w:ascii="Monotype Corsiva" w:hAnsi="Monotype Corsiva"/>
      <w:b/>
      <w:sz w:val="24"/>
      <w:lang w:val="es-ES" w:eastAsia="es-ES"/>
    </w:rPr>
  </w:style>
  <w:style w:type="paragraph" w:styleId="Ttulo8">
    <w:name w:val="heading 8"/>
    <w:basedOn w:val="Normal"/>
    <w:next w:val="Normal"/>
    <w:qFormat/>
    <w:rsid w:val="00013101"/>
    <w:pPr>
      <w:keepNext/>
      <w:outlineLvl w:val="7"/>
    </w:pPr>
    <w:rPr>
      <w:rFonts w:cs="Arial"/>
      <w:b/>
      <w:bCs/>
      <w:u w:val="single"/>
    </w:rPr>
  </w:style>
  <w:style w:type="paragraph" w:styleId="Ttulo9">
    <w:name w:val="heading 9"/>
    <w:basedOn w:val="Normal"/>
    <w:next w:val="Normal"/>
    <w:qFormat/>
    <w:rsid w:val="00013101"/>
    <w:pPr>
      <w:keepNext/>
      <w:tabs>
        <w:tab w:val="left" w:pos="770"/>
        <w:tab w:val="left" w:pos="1430"/>
      </w:tabs>
      <w:ind w:left="2127" w:hanging="2127"/>
      <w:outlineLvl w:val="8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131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13101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013101"/>
    <w:pPr>
      <w:jc w:val="center"/>
    </w:pPr>
    <w:rPr>
      <w:rFonts w:ascii="Tahoma" w:hAnsi="Tahoma" w:cs="Tahoma"/>
      <w:b/>
      <w:bCs/>
    </w:rPr>
  </w:style>
  <w:style w:type="paragraph" w:styleId="Sangradetextonormal">
    <w:name w:val="Body Text Indent"/>
    <w:basedOn w:val="Normal"/>
    <w:rsid w:val="00013101"/>
    <w:pPr>
      <w:suppressAutoHyphens w:val="0"/>
      <w:spacing w:line="360" w:lineRule="auto"/>
      <w:ind w:firstLine="1416"/>
    </w:pPr>
    <w:rPr>
      <w:rFonts w:ascii="Monotype Corsiva" w:hAnsi="Monotype Corsiva"/>
      <w:sz w:val="24"/>
      <w:lang w:val="es-ES" w:eastAsia="es-ES"/>
    </w:rPr>
  </w:style>
  <w:style w:type="paragraph" w:styleId="Encabezado">
    <w:name w:val="header"/>
    <w:basedOn w:val="Normal"/>
    <w:rsid w:val="000131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13101"/>
    <w:pPr>
      <w:tabs>
        <w:tab w:val="center" w:pos="4252"/>
        <w:tab w:val="right" w:pos="8504"/>
      </w:tabs>
    </w:pPr>
  </w:style>
  <w:style w:type="character" w:styleId="Hipervnculo">
    <w:name w:val="Hyperlink"/>
    <w:rsid w:val="00013101"/>
    <w:rPr>
      <w:color w:val="0000FF"/>
      <w:u w:val="single"/>
    </w:rPr>
  </w:style>
  <w:style w:type="paragraph" w:styleId="Sangra2detindependiente">
    <w:name w:val="Body Text Indent 2"/>
    <w:basedOn w:val="Normal"/>
    <w:rsid w:val="00013101"/>
    <w:pPr>
      <w:ind w:firstLine="708"/>
    </w:pPr>
    <w:rPr>
      <w:rFonts w:cs="Arial"/>
    </w:rPr>
  </w:style>
  <w:style w:type="paragraph" w:styleId="Sangra3detindependiente">
    <w:name w:val="Body Text Indent 3"/>
    <w:basedOn w:val="Normal"/>
    <w:rsid w:val="00013101"/>
    <w:pPr>
      <w:spacing w:line="360" w:lineRule="auto"/>
      <w:ind w:right="459" w:firstLine="708"/>
    </w:pPr>
    <w:rPr>
      <w:rFonts w:cs="Arial"/>
      <w:szCs w:val="24"/>
    </w:rPr>
  </w:style>
  <w:style w:type="character" w:styleId="Nmerodepgina">
    <w:name w:val="page number"/>
    <w:basedOn w:val="Fuentedeprrafopredeter"/>
    <w:rsid w:val="00013101"/>
  </w:style>
  <w:style w:type="character" w:customStyle="1" w:styleId="PiedepginaCar">
    <w:name w:val="Pie de página Car"/>
    <w:link w:val="Piedepgina"/>
    <w:uiPriority w:val="99"/>
    <w:rsid w:val="00AC6D2A"/>
    <w:rPr>
      <w:rFonts w:ascii="Arial" w:hAnsi="Arial"/>
      <w:sz w:val="22"/>
      <w:lang w:val="es-PY"/>
    </w:rPr>
  </w:style>
  <w:style w:type="paragraph" w:styleId="Descripcin">
    <w:name w:val="caption"/>
    <w:basedOn w:val="Normal"/>
    <w:next w:val="Normal"/>
    <w:semiHidden/>
    <w:unhideWhenUsed/>
    <w:qFormat/>
    <w:rsid w:val="00413BC1"/>
    <w:rPr>
      <w:b/>
      <w:bCs/>
      <w:sz w:val="20"/>
    </w:rPr>
  </w:style>
  <w:style w:type="paragraph" w:styleId="Prrafodelista">
    <w:name w:val="List Paragraph"/>
    <w:basedOn w:val="Normal"/>
    <w:uiPriority w:val="34"/>
    <w:qFormat/>
    <w:rsid w:val="00CC2BF8"/>
    <w:pPr>
      <w:suppressAutoHyphens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redes\Documents\MAQUILA\ASISTENCIA%20TECNICA\ESTADISTICAS\Exportaciones%20anua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2f982addfb362e5/Documentos/MAQUILA/ASISTENCIA%20TECNICA/ESTADISTICAS/MENSUALES/2020/Abril/Mes%20de%20abril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2f982addfb362e5/Documentos/MAQUILA/ASISTENCIA%20TECNICA/ESTADISTICAS/MENSUALES/2020/Abril/Mes%20de%20abril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2f982addfb362e5/Documentos/MAQUILA/ASISTENCIA%20TECNICA/ESTADISTICAS/Exportaciones%20anual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/>
              <a:t>Exportaciones Maquila</a:t>
            </a:r>
          </a:p>
          <a:p>
            <a:pPr>
              <a:defRPr/>
            </a:pPr>
            <a:r>
              <a:rPr lang="es-PY"/>
              <a:t>Mes de Mayo (En USD) </a:t>
            </a:r>
          </a:p>
        </c:rich>
      </c:tx>
      <c:layout>
        <c:manualLayout>
          <c:xMode val="edge"/>
          <c:yMode val="edge"/>
          <c:x val="0.25577459751837589"/>
          <c:y val="1.5503871237297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>
        <c:manualLayout>
          <c:layoutTarget val="inner"/>
          <c:xMode val="edge"/>
          <c:yMode val="edge"/>
          <c:x val="0.21780766455287975"/>
          <c:y val="0.14410848315067962"/>
          <c:w val="0.78219233544712019"/>
          <c:h val="0.70008432518942654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FF0000"/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C79-436C-80AC-F4E7098C4056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C79-436C-80AC-F4E7098C4056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C79-436C-80AC-F4E7098C4056}"/>
              </c:ext>
            </c:extLst>
          </c:dPt>
          <c:dLbls>
            <c:dLbl>
              <c:idx val="0"/>
              <c:layout>
                <c:manualLayout>
                  <c:x val="5.7016344839535644E-3"/>
                  <c:y val="-0.34798229108958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79-436C-80AC-F4E7098C4056}"/>
                </c:ext>
              </c:extLst>
            </c:dLbl>
            <c:dLbl>
              <c:idx val="1"/>
              <c:layout>
                <c:manualLayout>
                  <c:x val="1.1990579417181535E-2"/>
                  <c:y val="-0.35226304510963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79-436C-80AC-F4E7098C4056}"/>
                </c:ext>
              </c:extLst>
            </c:dLbl>
            <c:dLbl>
              <c:idx val="2"/>
              <c:layout>
                <c:manualLayout>
                  <c:x val="1.5914881055515983E-5"/>
                  <c:y val="-0.204884371945821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79-436C-80AC-F4E7098C40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Exportaciones!$A$41:$C$41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Exportaciones!$A$42:$C$42</c:f>
              <c:numCache>
                <c:formatCode>#,##0</c:formatCode>
                <c:ptCount val="3"/>
                <c:pt idx="0">
                  <c:v>54304942</c:v>
                </c:pt>
                <c:pt idx="1">
                  <c:v>64593478.619999997</c:v>
                </c:pt>
                <c:pt idx="2">
                  <c:v>35143334.994499996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79-436C-80AC-F4E7098C40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05214560"/>
        <c:axId val="305214952"/>
      </c:barChart>
      <c:catAx>
        <c:axId val="305214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4952"/>
        <c:crosses val="autoZero"/>
        <c:auto val="1"/>
        <c:lblAlgn val="ctr"/>
        <c:lblOffset val="100"/>
        <c:noMultiLvlLbl val="0"/>
      </c:catAx>
      <c:valAx>
        <c:axId val="305214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4560"/>
        <c:crosses val="autoZero"/>
        <c:crossBetween val="between"/>
        <c:majorUnit val="500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s-PY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b="1"/>
              <a:t>Exportaciones por rubros - Mes de Abril</a:t>
            </a:r>
          </a:p>
          <a:p>
            <a:pPr>
              <a:defRPr b="1"/>
            </a:pPr>
            <a:r>
              <a:rPr lang="es-PY" b="1"/>
              <a:t>(En</a:t>
            </a:r>
            <a:r>
              <a:rPr lang="es-PY" b="1" baseline="0"/>
              <a:t> %)</a:t>
            </a:r>
            <a:endParaRPr lang="es-PY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'[Mes de abril.xls]Mes de abril'!$H$2:$H$14</c:f>
              <c:strCache>
                <c:ptCount val="13"/>
                <c:pt idx="0">
                  <c:v>Emblajaes de aluminio</c:v>
                </c:pt>
                <c:pt idx="1">
                  <c:v>Metalúrgico y sus partes</c:v>
                </c:pt>
                <c:pt idx="2">
                  <c:v>Madera y sus manufacturas</c:v>
                </c:pt>
                <c:pt idx="3">
                  <c:v>Calzados y sus partes</c:v>
                </c:pt>
                <c:pt idx="4">
                  <c:v>Autopartes</c:v>
                </c:pt>
                <c:pt idx="5">
                  <c:v>Productos alimenticios</c:v>
                </c:pt>
                <c:pt idx="6">
                  <c:v>Alimentos para mascotas</c:v>
                </c:pt>
                <c:pt idx="7">
                  <c:v>Cueros y sus manufacturas</c:v>
                </c:pt>
                <c:pt idx="8">
                  <c:v>Servicios intangibles</c:v>
                </c:pt>
                <c:pt idx="9">
                  <c:v>Manufacturas diversas</c:v>
                </c:pt>
                <c:pt idx="10">
                  <c:v>Confecciones y Textiles</c:v>
                </c:pt>
                <c:pt idx="11">
                  <c:v>Productos farmacéuticos</c:v>
                </c:pt>
                <c:pt idx="12">
                  <c:v>Plásticos y sus manufacturas</c:v>
                </c:pt>
              </c:strCache>
            </c:strRef>
          </c:cat>
          <c:val>
            <c:numRef>
              <c:f>'[Mes de abril.xls]Mes de abril'!$J$2:$J$14</c:f>
              <c:numCache>
                <c:formatCode>0.0%</c:formatCode>
                <c:ptCount val="13"/>
                <c:pt idx="0">
                  <c:v>2.4776882678772018E-3</c:v>
                </c:pt>
                <c:pt idx="1">
                  <c:v>5.1298127528713235E-3</c:v>
                </c:pt>
                <c:pt idx="2">
                  <c:v>7.6219377617566713E-3</c:v>
                </c:pt>
                <c:pt idx="3">
                  <c:v>7.8109784135373386E-3</c:v>
                </c:pt>
                <c:pt idx="4">
                  <c:v>8.9849306151795344E-3</c:v>
                </c:pt>
                <c:pt idx="5">
                  <c:v>1.6815785949199372E-2</c:v>
                </c:pt>
                <c:pt idx="6">
                  <c:v>2.1135436997079898E-2</c:v>
                </c:pt>
                <c:pt idx="7">
                  <c:v>2.9490592928139939E-2</c:v>
                </c:pt>
                <c:pt idx="8">
                  <c:v>4.1132062317188973E-2</c:v>
                </c:pt>
                <c:pt idx="9">
                  <c:v>6.8406758823529784E-2</c:v>
                </c:pt>
                <c:pt idx="10">
                  <c:v>9.5086726588879678E-2</c:v>
                </c:pt>
                <c:pt idx="11">
                  <c:v>0.18254944100486503</c:v>
                </c:pt>
                <c:pt idx="12">
                  <c:v>0.51335784757989522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7-42E1-9A93-E778EE1BE2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3156559"/>
        <c:axId val="2118457711"/>
      </c:barChart>
      <c:catAx>
        <c:axId val="1031565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2118457711"/>
        <c:crosses val="autoZero"/>
        <c:auto val="1"/>
        <c:lblAlgn val="ctr"/>
        <c:lblOffset val="100"/>
        <c:noMultiLvlLbl val="0"/>
      </c:catAx>
      <c:valAx>
        <c:axId val="21184577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031565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b="1"/>
              <a:t>Exportaciones acumuladas</a:t>
            </a:r>
          </a:p>
          <a:p>
            <a:pPr>
              <a:defRPr b="1"/>
            </a:pPr>
            <a:r>
              <a:rPr lang="es-PY" b="1"/>
              <a:t>(En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'[Mes de abril.xls]Hoja5'!$H$2:$H$17</c:f>
              <c:strCache>
                <c:ptCount val="16"/>
                <c:pt idx="0">
                  <c:v>Fabricación de juguetes</c:v>
                </c:pt>
                <c:pt idx="1">
                  <c:v>Fabricación de cosméticos</c:v>
                </c:pt>
                <c:pt idx="2">
                  <c:v>Madera y sus manufacturas</c:v>
                </c:pt>
                <c:pt idx="3">
                  <c:v>Emblajaes de aluminio</c:v>
                </c:pt>
                <c:pt idx="4">
                  <c:v>Metalúrgico y sus partes</c:v>
                </c:pt>
                <c:pt idx="5">
                  <c:v>Productos alimenticios</c:v>
                </c:pt>
                <c:pt idx="6">
                  <c:v>Servicios intangibles</c:v>
                </c:pt>
                <c:pt idx="7">
                  <c:v>Pigmento, pintura y colorantes</c:v>
                </c:pt>
                <c:pt idx="8">
                  <c:v>Alimentos para mascotas</c:v>
                </c:pt>
                <c:pt idx="9">
                  <c:v>Cueros y sus manufacturas</c:v>
                </c:pt>
                <c:pt idx="10">
                  <c:v>Calzados y sus partes</c:v>
                </c:pt>
                <c:pt idx="11">
                  <c:v>Manufacturas diversas</c:v>
                </c:pt>
                <c:pt idx="12">
                  <c:v>Productos farmacéuticos</c:v>
                </c:pt>
                <c:pt idx="13">
                  <c:v>Plásticos y sus manufacturas</c:v>
                </c:pt>
                <c:pt idx="14">
                  <c:v>Confecciones y Textiles</c:v>
                </c:pt>
                <c:pt idx="15">
                  <c:v>Autopartes</c:v>
                </c:pt>
              </c:strCache>
            </c:strRef>
          </c:cat>
          <c:val>
            <c:numRef>
              <c:f>'[Mes de abril.xls]Hoja5'!$J$2:$J$17</c:f>
              <c:numCache>
                <c:formatCode>0.0%</c:formatCode>
                <c:ptCount val="16"/>
                <c:pt idx="0">
                  <c:v>5.2551021073199162E-4</c:v>
                </c:pt>
                <c:pt idx="1">
                  <c:v>5.3225224828803844E-4</c:v>
                </c:pt>
                <c:pt idx="2">
                  <c:v>2.4494302292244982E-3</c:v>
                </c:pt>
                <c:pt idx="3">
                  <c:v>2.7722951954632651E-3</c:v>
                </c:pt>
                <c:pt idx="4">
                  <c:v>3.4485842466572343E-3</c:v>
                </c:pt>
                <c:pt idx="5">
                  <c:v>5.5713809660815584E-3</c:v>
                </c:pt>
                <c:pt idx="6">
                  <c:v>9.9033971435615268E-3</c:v>
                </c:pt>
                <c:pt idx="7">
                  <c:v>1.5189641276723023E-2</c:v>
                </c:pt>
                <c:pt idx="8">
                  <c:v>2.544853191706755E-2</c:v>
                </c:pt>
                <c:pt idx="9">
                  <c:v>2.6053877197499208E-2</c:v>
                </c:pt>
                <c:pt idx="10">
                  <c:v>2.6146938433098954E-2</c:v>
                </c:pt>
                <c:pt idx="11">
                  <c:v>3.9248071347096208E-2</c:v>
                </c:pt>
                <c:pt idx="12">
                  <c:v>7.0699218878350664E-2</c:v>
                </c:pt>
                <c:pt idx="13">
                  <c:v>0.14735044440246642</c:v>
                </c:pt>
                <c:pt idx="14">
                  <c:v>0.22831393255957391</c:v>
                </c:pt>
                <c:pt idx="15">
                  <c:v>0.39634649374811598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11-4344-8220-C72CA62D945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4105023"/>
        <c:axId val="180592399"/>
      </c:barChart>
      <c:catAx>
        <c:axId val="1841050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80592399"/>
        <c:crosses val="autoZero"/>
        <c:auto val="1"/>
        <c:lblAlgn val="ctr"/>
        <c:lblOffset val="100"/>
        <c:noMultiLvlLbl val="0"/>
      </c:catAx>
      <c:valAx>
        <c:axId val="1805923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84105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EXPORTACIONES ANUALES - (EN USD)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'[Exportaciones anuales.xlsx]Exportaciones'!$C$18</c:f>
              <c:strCache>
                <c:ptCount val="1"/>
                <c:pt idx="0">
                  <c:v>MONTO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E36-4E46-9D0A-9EBFBD71A7F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E36-4E46-9D0A-9EBFBD71A7F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E36-4E46-9D0A-9EBFBD71A7F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E36-4E46-9D0A-9EBFBD71A7FB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36-4E46-9D0A-9EBFBD71A7F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36-4E46-9D0A-9EBFBD71A7F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36-4E46-9D0A-9EBFBD71A7F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36-4E46-9D0A-9EBFBD71A7F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E36-4E46-9D0A-9EBFBD71A7F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E36-4E46-9D0A-9EBFBD71A7F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E36-4E46-9D0A-9EBFBD71A7F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36-4E46-9D0A-9EBFBD71A7F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E36-4E46-9D0A-9EBFBD71A7F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E36-4E46-9D0A-9EBFBD71A7F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36-4E46-9D0A-9EBFBD71A7FB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E36-4E46-9D0A-9EBFBD71A7FB}"/>
                </c:ext>
              </c:extLst>
            </c:dLbl>
            <c:dLbl>
              <c:idx val="12"/>
              <c:layout>
                <c:manualLayout>
                  <c:x val="-1.3266845081898716E-16"/>
                  <c:y val="-1.07816681079955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E36-4E46-9D0A-9EBFBD71A7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'[Exportaciones anuales.xlsx]Exportaciones'!$B$19:$B$38</c:f>
              <c:numCache>
                <c:formatCode>General</c:formatCode>
                <c:ptCount val="20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</c:numCache>
            </c:numRef>
          </c:cat>
          <c:val>
            <c:numRef>
              <c:f>'[Exportaciones anuales.xlsx]Exportaciones'!$C$19:$C$38</c:f>
              <c:numCache>
                <c:formatCode>#,##0</c:formatCode>
                <c:ptCount val="20"/>
                <c:pt idx="0">
                  <c:v>1184351.48</c:v>
                </c:pt>
                <c:pt idx="1">
                  <c:v>2001062.15</c:v>
                </c:pt>
                <c:pt idx="2">
                  <c:v>7930838.4700000007</c:v>
                </c:pt>
                <c:pt idx="3">
                  <c:v>8407640.959999999</c:v>
                </c:pt>
                <c:pt idx="4">
                  <c:v>27546308.999999996</c:v>
                </c:pt>
                <c:pt idx="5">
                  <c:v>54688663</c:v>
                </c:pt>
                <c:pt idx="6">
                  <c:v>74763559</c:v>
                </c:pt>
                <c:pt idx="7">
                  <c:v>79496976</c:v>
                </c:pt>
                <c:pt idx="8">
                  <c:v>62587352</c:v>
                </c:pt>
                <c:pt idx="9">
                  <c:v>102089020</c:v>
                </c:pt>
                <c:pt idx="10">
                  <c:v>142011964.38999999</c:v>
                </c:pt>
                <c:pt idx="11">
                  <c:v>150302905.88000003</c:v>
                </c:pt>
                <c:pt idx="12">
                  <c:v>159441559.59999999</c:v>
                </c:pt>
                <c:pt idx="13">
                  <c:v>250510197.67262504</c:v>
                </c:pt>
                <c:pt idx="14">
                  <c:v>284875078.47000003</c:v>
                </c:pt>
                <c:pt idx="15">
                  <c:v>313922800.66600001</c:v>
                </c:pt>
                <c:pt idx="16">
                  <c:v>442969551.54467964</c:v>
                </c:pt>
                <c:pt idx="17">
                  <c:v>675067079.8018887</c:v>
                </c:pt>
                <c:pt idx="18">
                  <c:v>722652168.24900007</c:v>
                </c:pt>
                <c:pt idx="19">
                  <c:v>185724269.06199995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E36-4E46-9D0A-9EBFBD71A7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05212208"/>
        <c:axId val="305213384"/>
      </c:barChart>
      <c:catAx>
        <c:axId val="30521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3384"/>
        <c:crosses val="autoZero"/>
        <c:auto val="1"/>
        <c:lblAlgn val="ctr"/>
        <c:lblOffset val="100"/>
        <c:noMultiLvlLbl val="0"/>
      </c:catAx>
      <c:valAx>
        <c:axId val="30521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P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Proyecto de Ley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Proyecto de Ley</dc:title>
  <dc:creator>Sandra GM</dc:creator>
  <cp:lastModifiedBy>Ernesto Paredes</cp:lastModifiedBy>
  <cp:revision>2</cp:revision>
  <cp:lastPrinted>2015-04-01T13:05:00Z</cp:lastPrinted>
  <dcterms:created xsi:type="dcterms:W3CDTF">2020-06-01T18:02:00Z</dcterms:created>
  <dcterms:modified xsi:type="dcterms:W3CDTF">2020-06-01T18:02:00Z</dcterms:modified>
</cp:coreProperties>
</file>