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E43" w:rsidRPr="00024768" w:rsidRDefault="00B04E43" w:rsidP="00B04E43">
      <w:pPr>
        <w:spacing w:after="0"/>
        <w:ind w:left="720" w:hanging="360"/>
        <w:jc w:val="center"/>
        <w:rPr>
          <w:b/>
          <w:color w:val="1F3864" w:themeColor="accent1" w:themeShade="80"/>
          <w:sz w:val="36"/>
        </w:rPr>
      </w:pPr>
      <w:r w:rsidRPr="00024768">
        <w:rPr>
          <w:b/>
          <w:color w:val="1F3864" w:themeColor="accent1" w:themeShade="80"/>
          <w:sz w:val="36"/>
        </w:rPr>
        <w:t>PLAN ESTRATEGICO INSTITUCIONAL</w:t>
      </w:r>
    </w:p>
    <w:p w:rsidR="00B04E43" w:rsidRPr="00024768" w:rsidRDefault="00B04E43" w:rsidP="00B04E43">
      <w:pPr>
        <w:spacing w:after="0"/>
        <w:ind w:left="720" w:hanging="360"/>
        <w:jc w:val="center"/>
        <w:rPr>
          <w:b/>
          <w:color w:val="1F3864" w:themeColor="accent1" w:themeShade="80"/>
          <w:sz w:val="36"/>
        </w:rPr>
      </w:pPr>
    </w:p>
    <w:p w:rsidR="00B04E43" w:rsidRPr="00B04E43" w:rsidRDefault="00B04E43" w:rsidP="00B04E43">
      <w:pPr>
        <w:spacing w:after="0"/>
        <w:ind w:left="720" w:hanging="360"/>
        <w:jc w:val="center"/>
        <w:rPr>
          <w:sz w:val="32"/>
        </w:rPr>
      </w:pPr>
    </w:p>
    <w:p w:rsidR="00B04E43" w:rsidRPr="003B25C4" w:rsidRDefault="00B04E43" w:rsidP="00B04E43">
      <w:pPr>
        <w:spacing w:after="0"/>
        <w:jc w:val="center"/>
        <w:rPr>
          <w:b/>
          <w:sz w:val="24"/>
        </w:rPr>
      </w:pPr>
      <w:r w:rsidRPr="003B25C4">
        <w:rPr>
          <w:b/>
          <w:sz w:val="24"/>
        </w:rPr>
        <w:t>DIRECCIÓN GENERAL DE CAPACITACIÓN EN GESTIÓN Y ASISTENCIA TÉCNICA</w:t>
      </w:r>
    </w:p>
    <w:p w:rsidR="00B04E43" w:rsidRPr="003B25C4" w:rsidRDefault="00B04E43" w:rsidP="00B04E43">
      <w:pPr>
        <w:spacing w:after="0"/>
        <w:jc w:val="center"/>
        <w:rPr>
          <w:b/>
          <w:sz w:val="24"/>
        </w:rPr>
      </w:pPr>
      <w:r>
        <w:rPr>
          <w:b/>
          <w:sz w:val="24"/>
        </w:rPr>
        <w:t>DGCGAT</w:t>
      </w:r>
    </w:p>
    <w:p w:rsidR="00B04E43" w:rsidRDefault="00B04E43" w:rsidP="00B04E43">
      <w:pPr>
        <w:spacing w:after="0"/>
        <w:rPr>
          <w:b/>
          <w:color w:val="002060"/>
        </w:rPr>
      </w:pPr>
    </w:p>
    <w:p w:rsidR="00C97165" w:rsidRDefault="00C97165" w:rsidP="00B04E43">
      <w:pPr>
        <w:spacing w:after="0"/>
        <w:rPr>
          <w:b/>
          <w:color w:val="002060"/>
        </w:rPr>
      </w:pPr>
      <w:r>
        <w:rPr>
          <w:b/>
          <w:color w:val="002060"/>
        </w:rPr>
        <w:t>DIRECTORA GENERAL:  C.P. ROSMERY ARGAÑA</w:t>
      </w:r>
    </w:p>
    <w:p w:rsidR="00B04E43" w:rsidRPr="00015103" w:rsidRDefault="00B04E43" w:rsidP="00B04E43">
      <w:pPr>
        <w:spacing w:after="0"/>
        <w:jc w:val="right"/>
        <w:rPr>
          <w:b/>
          <w:color w:val="002060"/>
        </w:rPr>
      </w:pPr>
      <w:r w:rsidRPr="00033AE5">
        <w:rPr>
          <w:b/>
          <w:color w:val="C00000"/>
        </w:rPr>
        <w:t xml:space="preserve">INFORME DE GESTIÓN AL </w:t>
      </w:r>
      <w:r w:rsidR="00033AE5" w:rsidRPr="00033AE5">
        <w:rPr>
          <w:b/>
          <w:color w:val="C00000"/>
        </w:rPr>
        <w:t>3</w:t>
      </w:r>
      <w:r w:rsidR="001B1FCB">
        <w:rPr>
          <w:b/>
          <w:color w:val="C00000"/>
        </w:rPr>
        <w:t>0</w:t>
      </w:r>
      <w:r w:rsidRPr="00033AE5">
        <w:rPr>
          <w:b/>
          <w:color w:val="C00000"/>
        </w:rPr>
        <w:t xml:space="preserve"> DE </w:t>
      </w:r>
      <w:r w:rsidR="001B1FCB">
        <w:rPr>
          <w:b/>
          <w:color w:val="C00000"/>
        </w:rPr>
        <w:t>SEPTIEMBRE</w:t>
      </w:r>
      <w:r w:rsidRPr="00033AE5">
        <w:rPr>
          <w:b/>
          <w:color w:val="C00000"/>
        </w:rPr>
        <w:t xml:space="preserve"> DE 2020</w:t>
      </w:r>
    </w:p>
    <w:p w:rsidR="00B04E43" w:rsidRDefault="00B04E43" w:rsidP="00B04E43">
      <w:pPr>
        <w:pStyle w:val="Prrafodelista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B04E43" w:rsidRDefault="00B04E43" w:rsidP="00B04E43">
      <w:pPr>
        <w:pStyle w:val="Prrafodelista"/>
        <w:numPr>
          <w:ilvl w:val="0"/>
          <w:numId w:val="1"/>
        </w:numPr>
        <w:ind w:left="284" w:hanging="284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MEDIOS DE VERIFICACIÓN</w:t>
      </w:r>
    </w:p>
    <w:p w:rsidR="00B04E43" w:rsidRDefault="00B04E43" w:rsidP="00B04E43">
      <w:pPr>
        <w:pStyle w:val="Prrafodelista"/>
        <w:ind w:left="284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B04E43" w:rsidRDefault="00E95B04" w:rsidP="00B04E43">
      <w:pPr>
        <w:pStyle w:val="Prrafodelista"/>
        <w:numPr>
          <w:ilvl w:val="1"/>
          <w:numId w:val="2"/>
        </w:numPr>
        <w:rPr>
          <w:rFonts w:asciiTheme="minorHAnsi" w:eastAsiaTheme="minorHAnsi" w:hAnsiTheme="minorHAnsi" w:cstheme="minorHAnsi"/>
          <w:b/>
        </w:rPr>
      </w:pPr>
      <w:r w:rsidRPr="00E95B04">
        <w:rPr>
          <w:b/>
          <w:noProof/>
          <w:color w:val="C00000"/>
        </w:rPr>
        <w:t>(2.5.3.</w:t>
      </w:r>
      <w:r>
        <w:rPr>
          <w:b/>
          <w:noProof/>
          <w:color w:val="C00000"/>
        </w:rPr>
        <w:t>2</w:t>
      </w:r>
      <w:r w:rsidRPr="00E95B04">
        <w:rPr>
          <w:b/>
          <w:noProof/>
          <w:color w:val="C00000"/>
        </w:rPr>
        <w:t>)</w:t>
      </w:r>
      <w:r w:rsidRPr="00E95B04">
        <w:rPr>
          <w:noProof/>
          <w:color w:val="C00000"/>
        </w:rPr>
        <w:t xml:space="preserve"> </w:t>
      </w:r>
      <w:r w:rsidR="00B04E43" w:rsidRPr="00B04E43">
        <w:rPr>
          <w:rFonts w:asciiTheme="minorHAnsi" w:eastAsiaTheme="minorHAnsi" w:hAnsiTheme="minorHAnsi" w:cstheme="minorHAnsi"/>
          <w:b/>
        </w:rPr>
        <w:t>FLYERS</w:t>
      </w:r>
      <w:r w:rsidR="001C014B">
        <w:rPr>
          <w:rFonts w:asciiTheme="minorHAnsi" w:eastAsiaTheme="minorHAnsi" w:hAnsiTheme="minorHAnsi" w:cstheme="minorHAnsi"/>
          <w:b/>
        </w:rPr>
        <w:t xml:space="preserve"> Y REGISTROS FOTOGRÁFICOS DE CAPACITACIÓN</w:t>
      </w:r>
    </w:p>
    <w:p w:rsidR="001C014B" w:rsidRPr="001C014B" w:rsidRDefault="001C014B" w:rsidP="001C014B">
      <w:pPr>
        <w:rPr>
          <w:rFonts w:cstheme="minorHAnsi"/>
          <w:b/>
        </w:rPr>
      </w:pPr>
    </w:p>
    <w:p w:rsidR="00B04E43" w:rsidRDefault="00B04E43" w:rsidP="00B04E43">
      <w:pPr>
        <w:spacing w:after="0"/>
        <w:rPr>
          <w:b/>
        </w:rPr>
      </w:pPr>
    </w:p>
    <w:tbl>
      <w:tblPr>
        <w:tblStyle w:val="Tablaconcuadrcula"/>
        <w:tblW w:w="140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6"/>
        <w:gridCol w:w="4638"/>
        <w:gridCol w:w="18"/>
        <w:gridCol w:w="4657"/>
      </w:tblGrid>
      <w:tr w:rsidR="00F43C2F" w:rsidTr="00853655">
        <w:trPr>
          <w:trHeight w:val="2072"/>
        </w:trPr>
        <w:tc>
          <w:tcPr>
            <w:tcW w:w="4716" w:type="dxa"/>
          </w:tcPr>
          <w:p w:rsidR="00B04E43" w:rsidRDefault="00033AE5" w:rsidP="003D566F">
            <w:pPr>
              <w:spacing w:after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857500" cy="1954912"/>
                  <wp:effectExtent l="0" t="0" r="0" b="762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68" cy="196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:rsidR="005A03EE" w:rsidRDefault="005A03EE" w:rsidP="003D566F">
            <w:pPr>
              <w:rPr>
                <w:noProof/>
              </w:rPr>
            </w:pPr>
          </w:p>
          <w:p w:rsidR="00B04E43" w:rsidRPr="00E84500" w:rsidRDefault="003259E4" w:rsidP="003D566F">
            <w:r>
              <w:rPr>
                <w:noProof/>
              </w:rPr>
              <w:drawing>
                <wp:inline distT="0" distB="0" distL="0" distR="0" wp14:anchorId="25FA2E2B" wp14:editId="0A004A64">
                  <wp:extent cx="2438400" cy="160020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8212" t="20975" r="39178" b="26683"/>
                          <a:stretch/>
                        </pic:blipFill>
                        <pic:spPr bwMode="auto">
                          <a:xfrm>
                            <a:off x="0" y="0"/>
                            <a:ext cx="243840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gridSpan w:val="2"/>
          </w:tcPr>
          <w:p w:rsidR="00B04E43" w:rsidRDefault="005A03EE" w:rsidP="003D566F">
            <w:pPr>
              <w:spacing w:after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E191E11" wp14:editId="21C216D5">
                  <wp:extent cx="2085975" cy="2066925"/>
                  <wp:effectExtent l="0" t="0" r="9525" b="952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7519" t="14817" r="38788" b="43426"/>
                          <a:stretch/>
                        </pic:blipFill>
                        <pic:spPr bwMode="auto">
                          <a:xfrm>
                            <a:off x="0" y="0"/>
                            <a:ext cx="2085975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66F" w:rsidTr="00853655">
        <w:trPr>
          <w:trHeight w:val="1631"/>
        </w:trPr>
        <w:tc>
          <w:tcPr>
            <w:tcW w:w="4716" w:type="dxa"/>
          </w:tcPr>
          <w:p w:rsidR="003D566F" w:rsidRDefault="003D566F" w:rsidP="003D566F">
            <w:pPr>
              <w:spacing w:after="0"/>
              <w:rPr>
                <w:noProof/>
              </w:rPr>
            </w:pPr>
          </w:p>
        </w:tc>
        <w:tc>
          <w:tcPr>
            <w:tcW w:w="4638" w:type="dxa"/>
          </w:tcPr>
          <w:p w:rsidR="003D566F" w:rsidRDefault="003D566F" w:rsidP="003D566F">
            <w:pPr>
              <w:spacing w:after="0"/>
              <w:rPr>
                <w:noProof/>
              </w:rPr>
            </w:pPr>
          </w:p>
        </w:tc>
        <w:tc>
          <w:tcPr>
            <w:tcW w:w="4675" w:type="dxa"/>
            <w:gridSpan w:val="2"/>
          </w:tcPr>
          <w:p w:rsidR="003D566F" w:rsidRDefault="003D566F" w:rsidP="003D566F">
            <w:pPr>
              <w:spacing w:after="0"/>
              <w:rPr>
                <w:noProof/>
              </w:rPr>
            </w:pPr>
          </w:p>
        </w:tc>
      </w:tr>
      <w:tr w:rsidR="00F43C2F" w:rsidTr="00853655">
        <w:trPr>
          <w:trHeight w:val="1631"/>
        </w:trPr>
        <w:tc>
          <w:tcPr>
            <w:tcW w:w="4716" w:type="dxa"/>
          </w:tcPr>
          <w:p w:rsidR="00B04E43" w:rsidRDefault="00072C77" w:rsidP="003D566F">
            <w:pPr>
              <w:spacing w:after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9AA4061" wp14:editId="1EAFA67F">
                  <wp:extent cx="2484782" cy="2519135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7648" t="30981" r="38875" b="26684"/>
                          <a:stretch/>
                        </pic:blipFill>
                        <pic:spPr bwMode="auto">
                          <a:xfrm>
                            <a:off x="0" y="0"/>
                            <a:ext cx="2505897" cy="2540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:rsidR="00B04E43" w:rsidRDefault="008327CE" w:rsidP="003D566F">
            <w:pPr>
              <w:spacing w:after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D5D7421" wp14:editId="7D85E150">
                  <wp:extent cx="2514600" cy="2632934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7454" t="25671" r="38637" b="29801"/>
                          <a:stretch/>
                        </pic:blipFill>
                        <pic:spPr bwMode="auto">
                          <a:xfrm>
                            <a:off x="0" y="0"/>
                            <a:ext cx="2519092" cy="263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gridSpan w:val="2"/>
          </w:tcPr>
          <w:p w:rsidR="00B04E43" w:rsidRDefault="009E17D8" w:rsidP="003D566F">
            <w:pPr>
              <w:spacing w:after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89F7400" wp14:editId="1B72BB67">
                  <wp:extent cx="2000250" cy="2375297"/>
                  <wp:effectExtent l="0" t="0" r="0" b="635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5832" t="38794" r="39242" b="8558"/>
                          <a:stretch/>
                        </pic:blipFill>
                        <pic:spPr bwMode="auto">
                          <a:xfrm>
                            <a:off x="0" y="0"/>
                            <a:ext cx="2006303" cy="2382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C2F" w:rsidTr="00853655">
        <w:trPr>
          <w:trHeight w:val="1984"/>
        </w:trPr>
        <w:tc>
          <w:tcPr>
            <w:tcW w:w="4716" w:type="dxa"/>
          </w:tcPr>
          <w:p w:rsidR="00B04E43" w:rsidRDefault="0019244D" w:rsidP="003D566F">
            <w:pPr>
              <w:spacing w:after="0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A360B5" wp14:editId="1453636C">
                  <wp:extent cx="2425148" cy="2086755"/>
                  <wp:effectExtent l="0" t="0" r="0" b="889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7865" t="28865" r="38875" b="35535"/>
                          <a:stretch/>
                        </pic:blipFill>
                        <pic:spPr bwMode="auto">
                          <a:xfrm>
                            <a:off x="0" y="0"/>
                            <a:ext cx="2428171" cy="2089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:rsidR="00B04E43" w:rsidRDefault="0019244D" w:rsidP="003D566F">
            <w:pPr>
              <w:spacing w:after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51AC0F0" wp14:editId="66A418C5">
                  <wp:extent cx="2286000" cy="2190750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6870" t="14778" r="37165" b="40963"/>
                          <a:stretch/>
                        </pic:blipFill>
                        <pic:spPr bwMode="auto">
                          <a:xfrm>
                            <a:off x="0" y="0"/>
                            <a:ext cx="2286000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gridSpan w:val="2"/>
          </w:tcPr>
          <w:p w:rsidR="0019244D" w:rsidRDefault="0019244D" w:rsidP="003D566F">
            <w:pPr>
              <w:spacing w:after="0"/>
              <w:rPr>
                <w:b/>
              </w:rPr>
            </w:pPr>
          </w:p>
          <w:p w:rsidR="00B04E43" w:rsidRDefault="0019244D" w:rsidP="003D566F">
            <w:pPr>
              <w:spacing w:after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24BA4A7" wp14:editId="4A94FEAC">
                  <wp:extent cx="2684780" cy="1917645"/>
                  <wp:effectExtent l="0" t="0" r="1270" b="698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7390" t="28788" r="38204" b="39038"/>
                          <a:stretch/>
                        </pic:blipFill>
                        <pic:spPr bwMode="auto">
                          <a:xfrm>
                            <a:off x="0" y="0"/>
                            <a:ext cx="2701947" cy="1929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C2F" w:rsidTr="00853655">
        <w:trPr>
          <w:trHeight w:val="1478"/>
        </w:trPr>
        <w:tc>
          <w:tcPr>
            <w:tcW w:w="4716" w:type="dxa"/>
          </w:tcPr>
          <w:p w:rsidR="00B04E43" w:rsidRDefault="00E65280" w:rsidP="003D566F">
            <w:pPr>
              <w:spacing w:after="0"/>
              <w:rPr>
                <w:b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60D9CC8B" wp14:editId="1E88ED54">
                  <wp:extent cx="2114550" cy="2034540"/>
                  <wp:effectExtent l="0" t="0" r="0" b="381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8946" t="25334" r="39887" b="29766"/>
                          <a:stretch/>
                        </pic:blipFill>
                        <pic:spPr bwMode="auto">
                          <a:xfrm>
                            <a:off x="0" y="0"/>
                            <a:ext cx="2131987" cy="2051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:rsidR="00B04E43" w:rsidRDefault="007016CB" w:rsidP="003D566F">
            <w:pPr>
              <w:spacing w:after="0"/>
              <w:rPr>
                <w:b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D8452F5" wp14:editId="286F3AC6">
                  <wp:extent cx="2254064" cy="231457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9228" t="25334" r="39746" b="36289"/>
                          <a:stretch/>
                        </pic:blipFill>
                        <pic:spPr bwMode="auto">
                          <a:xfrm>
                            <a:off x="0" y="0"/>
                            <a:ext cx="2272188" cy="2333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gridSpan w:val="2"/>
          </w:tcPr>
          <w:p w:rsidR="00B04E43" w:rsidRDefault="00E65280" w:rsidP="003D566F">
            <w:pPr>
              <w:spacing w:after="0"/>
              <w:rPr>
                <w:b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D6488C8" wp14:editId="34E0201F">
                  <wp:extent cx="2286000" cy="2228342"/>
                  <wp:effectExtent l="0" t="0" r="0" b="63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8946" t="32107" r="39887" b="30268"/>
                          <a:stretch/>
                        </pic:blipFill>
                        <pic:spPr bwMode="auto">
                          <a:xfrm>
                            <a:off x="0" y="0"/>
                            <a:ext cx="2330305" cy="2271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655" w:rsidTr="00D82DA4">
        <w:trPr>
          <w:trHeight w:val="1478"/>
        </w:trPr>
        <w:tc>
          <w:tcPr>
            <w:tcW w:w="4716" w:type="dxa"/>
          </w:tcPr>
          <w:p w:rsidR="00853655" w:rsidRDefault="00853655" w:rsidP="003D566F">
            <w:pPr>
              <w:spacing w:after="0"/>
              <w:rPr>
                <w:noProof/>
              </w:rPr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24E07F4E" wp14:editId="538090C7">
                  <wp:extent cx="2353838" cy="1943100"/>
                  <wp:effectExtent l="0" t="0" r="889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8946" t="26087" r="40028" b="43060"/>
                          <a:stretch/>
                        </pic:blipFill>
                        <pic:spPr bwMode="auto">
                          <a:xfrm>
                            <a:off x="0" y="0"/>
                            <a:ext cx="2381953" cy="1966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  <w:gridSpan w:val="2"/>
          </w:tcPr>
          <w:p w:rsidR="00853655" w:rsidRDefault="00853655" w:rsidP="003D566F">
            <w:pPr>
              <w:spacing w:after="0"/>
              <w:rPr>
                <w:b/>
              </w:rPr>
            </w:pPr>
            <w:r>
              <w:rPr>
                <w:noProof/>
                <w:lang w:eastAsia="es-ES"/>
              </w:rPr>
              <w:t xml:space="preserve">                                            </w:t>
            </w:r>
            <w:r>
              <w:rPr>
                <w:noProof/>
                <w:lang w:eastAsia="es-ES"/>
              </w:rPr>
              <w:drawing>
                <wp:inline distT="0" distB="0" distL="0" distR="0" wp14:anchorId="063EFA0A" wp14:editId="390AF9A5">
                  <wp:extent cx="2051580" cy="1371600"/>
                  <wp:effectExtent l="0" t="0" r="635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9370" t="30853" r="40169" b="40802"/>
                          <a:stretch/>
                        </pic:blipFill>
                        <pic:spPr bwMode="auto">
                          <a:xfrm>
                            <a:off x="0" y="0"/>
                            <a:ext cx="2071010" cy="1384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657" w:type="dxa"/>
          </w:tcPr>
          <w:p w:rsidR="00853655" w:rsidRDefault="00853655" w:rsidP="003D566F">
            <w:pPr>
              <w:spacing w:after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C0FC357" wp14:editId="23C5ADDC">
                  <wp:extent cx="2011680" cy="2043610"/>
                  <wp:effectExtent l="0" t="0" r="762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21651" cy="205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4E43" w:rsidRDefault="00B04E43" w:rsidP="00B04E43">
      <w:pPr>
        <w:spacing w:after="0"/>
        <w:rPr>
          <w:b/>
        </w:rPr>
      </w:pPr>
    </w:p>
    <w:p w:rsidR="002A656D" w:rsidRDefault="002A656D" w:rsidP="002A656D">
      <w:pPr>
        <w:pStyle w:val="Prrafodelista"/>
        <w:ind w:left="360"/>
        <w:rPr>
          <w:rFonts w:asciiTheme="minorHAnsi" w:eastAsiaTheme="minorHAnsi" w:hAnsiTheme="minorHAnsi" w:cstheme="minorHAnsi"/>
          <w:b/>
        </w:rPr>
      </w:pPr>
    </w:p>
    <w:p w:rsidR="002A656D" w:rsidRDefault="001B1FCB" w:rsidP="00C643E8">
      <w:pPr>
        <w:pStyle w:val="Prrafodelista"/>
        <w:ind w:left="360"/>
      </w:pPr>
      <w:r>
        <w:rPr>
          <w:noProof/>
        </w:rPr>
        <w:drawing>
          <wp:inline distT="0" distB="0" distL="0" distR="0">
            <wp:extent cx="4432078" cy="2257425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839" cy="226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A9B">
        <w:rPr>
          <w:noProof/>
        </w:rPr>
        <w:drawing>
          <wp:inline distT="0" distB="0" distL="0" distR="0">
            <wp:extent cx="3962400" cy="2018200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86" cy="201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56D" w:rsidRPr="002A656D">
        <w:t xml:space="preserve"> </w:t>
      </w:r>
    </w:p>
    <w:p w:rsidR="00E95B04" w:rsidRPr="00C643E8" w:rsidRDefault="00735A9B" w:rsidP="00E95B04">
      <w:r>
        <w:t>CLAUSURA NAE UNP UNI sept 2020</w:t>
      </w:r>
    </w:p>
    <w:p w:rsidR="004B630A" w:rsidRDefault="00C643E8" w:rsidP="004B630A">
      <w:pPr>
        <w:pStyle w:val="Prrafodelista"/>
        <w:numPr>
          <w:ilvl w:val="1"/>
          <w:numId w:val="2"/>
        </w:numPr>
        <w:rPr>
          <w:rFonts w:asciiTheme="minorHAnsi" w:eastAsiaTheme="minorHAnsi" w:hAnsiTheme="minorHAnsi" w:cstheme="minorHAnsi"/>
          <w:b/>
        </w:rPr>
      </w:pPr>
      <w:r>
        <w:rPr>
          <w:rFonts w:asciiTheme="minorHAnsi" w:eastAsiaTheme="minorHAnsi" w:hAnsiTheme="minorHAnsi" w:cstheme="minorHAnsi"/>
          <w:b/>
        </w:rPr>
        <w:lastRenderedPageBreak/>
        <w:t>ASISTE</w:t>
      </w:r>
      <w:r w:rsidR="00B04E43">
        <w:rPr>
          <w:rFonts w:asciiTheme="minorHAnsi" w:eastAsiaTheme="minorHAnsi" w:hAnsiTheme="minorHAnsi" w:cstheme="minorHAnsi"/>
          <w:b/>
        </w:rPr>
        <w:t>NCIA TÉCNICA</w:t>
      </w:r>
    </w:p>
    <w:p w:rsidR="00C643E8" w:rsidRDefault="00C643E8" w:rsidP="00C643E8">
      <w:pPr>
        <w:pStyle w:val="Prrafodelista"/>
        <w:ind w:left="360"/>
        <w:rPr>
          <w:rFonts w:asciiTheme="minorHAnsi" w:eastAsia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75A7F783" wp14:editId="47CF51DA">
            <wp:extent cx="4032174" cy="3696160"/>
            <wp:effectExtent l="171450" t="171450" r="368935" b="36195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1374" t="16492" r="30977" b="16910"/>
                    <a:stretch/>
                  </pic:blipFill>
                  <pic:spPr bwMode="auto">
                    <a:xfrm>
                      <a:off x="0" y="0"/>
                      <a:ext cx="4036153" cy="3699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2C3" w:rsidRDefault="004165CE" w:rsidP="004165C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970F4B" wp14:editId="298A52EF">
            <wp:extent cx="2705100" cy="3371850"/>
            <wp:effectExtent l="180975" t="161925" r="371475" b="37147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4079" t="17126" r="35196" b="14753"/>
                    <a:stretch/>
                  </pic:blipFill>
                  <pic:spPr bwMode="auto">
                    <a:xfrm rot="5400000">
                      <a:off x="0" y="0"/>
                      <a:ext cx="270510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F3B759" wp14:editId="1F7257D0">
            <wp:extent cx="3200840" cy="3708980"/>
            <wp:effectExtent l="146050" t="177800" r="336550" b="355600"/>
            <wp:docPr id="710757984" name="Imagen 710757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4511" t="11161" r="35954" b="20526"/>
                    <a:stretch/>
                  </pic:blipFill>
                  <pic:spPr bwMode="auto">
                    <a:xfrm rot="5400000">
                      <a:off x="0" y="0"/>
                      <a:ext cx="3215308" cy="3725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3E8">
        <w:rPr>
          <w:noProof/>
        </w:rPr>
        <w:lastRenderedPageBreak/>
        <w:drawing>
          <wp:inline distT="0" distB="0" distL="0" distR="0" wp14:anchorId="67226A70" wp14:editId="2E5A492B">
            <wp:extent cx="3194290" cy="3508375"/>
            <wp:effectExtent l="147637" t="176213" r="344488" b="363537"/>
            <wp:docPr id="710757985" name="Imagen 710757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4836" t="15202" r="35629" b="20526"/>
                    <a:stretch/>
                  </pic:blipFill>
                  <pic:spPr bwMode="auto">
                    <a:xfrm rot="5400000">
                      <a:off x="0" y="0"/>
                      <a:ext cx="3219018" cy="3535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2C3" w:rsidRDefault="000532C3" w:rsidP="004165CE">
      <w:pPr>
        <w:rPr>
          <w:noProof/>
        </w:rPr>
      </w:pPr>
    </w:p>
    <w:p w:rsidR="004165CE" w:rsidRDefault="000532C3" w:rsidP="004165CE">
      <w:pPr>
        <w:rPr>
          <w:rFonts w:cstheme="minorHAnsi"/>
          <w:b/>
        </w:rPr>
      </w:pPr>
      <w:r>
        <w:rPr>
          <w:noProof/>
        </w:rPr>
        <w:lastRenderedPageBreak/>
        <w:drawing>
          <wp:inline distT="0" distB="0" distL="0" distR="0" wp14:anchorId="3243D92D" wp14:editId="2DBB17D2">
            <wp:extent cx="2916884" cy="3838575"/>
            <wp:effectExtent l="152400" t="171450" r="340995" b="352425"/>
            <wp:docPr id="710757986" name="Imagen 710757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4944" t="15009" r="35954" b="16870"/>
                    <a:stretch/>
                  </pic:blipFill>
                  <pic:spPr bwMode="auto">
                    <a:xfrm>
                      <a:off x="0" y="0"/>
                      <a:ext cx="2923454" cy="3847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6A190A" wp14:editId="53BBEF48">
            <wp:extent cx="2869565" cy="3980913"/>
            <wp:effectExtent l="171450" t="171450" r="368935" b="362585"/>
            <wp:docPr id="710757987" name="Imagen 71075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5717" t="20398" r="37144" b="12636"/>
                    <a:stretch/>
                  </pic:blipFill>
                  <pic:spPr bwMode="auto">
                    <a:xfrm>
                      <a:off x="0" y="0"/>
                      <a:ext cx="2880545" cy="3996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5CE" w:rsidRPr="004165CE" w:rsidRDefault="004165CE" w:rsidP="004165CE">
      <w:pPr>
        <w:rPr>
          <w:rFonts w:cstheme="minorHAnsi"/>
          <w:b/>
        </w:rPr>
      </w:pPr>
    </w:p>
    <w:p w:rsidR="004165CE" w:rsidRPr="004B630A" w:rsidRDefault="004165CE" w:rsidP="004B630A">
      <w:pPr>
        <w:pStyle w:val="Prrafodelista"/>
        <w:numPr>
          <w:ilvl w:val="1"/>
          <w:numId w:val="2"/>
        </w:numPr>
        <w:rPr>
          <w:rFonts w:asciiTheme="minorHAnsi" w:eastAsiaTheme="minorHAnsi" w:hAnsiTheme="minorHAnsi" w:cstheme="minorHAnsi"/>
          <w:b/>
        </w:rPr>
      </w:pPr>
      <w:r>
        <w:rPr>
          <w:rFonts w:asciiTheme="minorHAnsi" w:eastAsiaTheme="minorHAnsi" w:hAnsiTheme="minorHAnsi" w:cstheme="minorHAnsi"/>
          <w:b/>
        </w:rPr>
        <w:lastRenderedPageBreak/>
        <w:t>Asistencias técnicas empresariales</w:t>
      </w:r>
      <w:r w:rsidR="00C643E8">
        <w:rPr>
          <w:rFonts w:asciiTheme="minorHAnsi" w:eastAsiaTheme="minorHAnsi" w:hAnsiTheme="minorHAnsi" w:cstheme="minorHAnsi"/>
          <w:b/>
        </w:rPr>
        <w:t xml:space="preserve"> por plataformas virtuales</w:t>
      </w:r>
    </w:p>
    <w:p w:rsidR="004B630A" w:rsidRPr="004B630A" w:rsidRDefault="004B630A" w:rsidP="004B630A">
      <w:pPr>
        <w:rPr>
          <w:rFonts w:cstheme="minorHAnsi"/>
          <w:b/>
        </w:rPr>
      </w:pPr>
      <w:r>
        <w:rPr>
          <w:noProof/>
        </w:rPr>
        <w:drawing>
          <wp:inline distT="0" distB="0" distL="0" distR="0" wp14:anchorId="74FDE6AE" wp14:editId="0C52C1D6">
            <wp:extent cx="8391525" cy="3505200"/>
            <wp:effectExtent l="152400" t="171450" r="352425" b="3619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9045" r="4688" b="23219"/>
                    <a:stretch/>
                  </pic:blipFill>
                  <pic:spPr bwMode="auto">
                    <a:xfrm>
                      <a:off x="0" y="0"/>
                      <a:ext cx="8391525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F2C" w:rsidRDefault="005876D2">
      <w:pPr>
        <w:rPr>
          <w:noProof/>
        </w:rPr>
      </w:pPr>
      <w:r w:rsidRPr="005876D2">
        <w:rPr>
          <w:noProof/>
        </w:rPr>
        <w:t xml:space="preserve"> </w:t>
      </w:r>
    </w:p>
    <w:p w:rsidR="00F55F2C" w:rsidRDefault="00F55F2C">
      <w:pPr>
        <w:rPr>
          <w:noProof/>
        </w:rPr>
      </w:pPr>
    </w:p>
    <w:p w:rsidR="00F55F2C" w:rsidRDefault="00F55F2C">
      <w:pPr>
        <w:rPr>
          <w:noProof/>
        </w:rPr>
      </w:pPr>
    </w:p>
    <w:p w:rsidR="00F55F2C" w:rsidRDefault="00F55F2C">
      <w:pPr>
        <w:rPr>
          <w:noProof/>
        </w:rPr>
      </w:pPr>
    </w:p>
    <w:p w:rsidR="00864B77" w:rsidRDefault="00F55F2C">
      <w:pPr>
        <w:rPr>
          <w:noProof/>
        </w:rPr>
      </w:pPr>
      <w:r>
        <w:rPr>
          <w:noProof/>
        </w:rPr>
        <w:t xml:space="preserve">1.4 </w:t>
      </w:r>
      <w:r w:rsidR="00E95B04" w:rsidRPr="00E95B04">
        <w:rPr>
          <w:b/>
          <w:noProof/>
          <w:color w:val="C00000"/>
          <w:sz w:val="24"/>
        </w:rPr>
        <w:t>(2.5.3.</w:t>
      </w:r>
      <w:r w:rsidR="00E95B04">
        <w:rPr>
          <w:b/>
          <w:noProof/>
          <w:color w:val="C00000"/>
          <w:sz w:val="24"/>
        </w:rPr>
        <w:t>2</w:t>
      </w:r>
      <w:r w:rsidR="00E95B04" w:rsidRPr="00E95B04">
        <w:rPr>
          <w:b/>
          <w:noProof/>
          <w:color w:val="C00000"/>
          <w:sz w:val="24"/>
        </w:rPr>
        <w:t>)</w:t>
      </w:r>
      <w:r w:rsidR="00E95B04" w:rsidRPr="00E95B04">
        <w:rPr>
          <w:noProof/>
          <w:color w:val="C00000"/>
          <w:sz w:val="24"/>
        </w:rPr>
        <w:t xml:space="preserve"> </w:t>
      </w:r>
      <w:r>
        <w:rPr>
          <w:noProof/>
        </w:rPr>
        <w:t>Planilla de Eventos de Capacitación al 31 de agosto de 2020</w:t>
      </w:r>
    </w:p>
    <w:tbl>
      <w:tblPr>
        <w:tblW w:w="14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3"/>
        <w:gridCol w:w="1237"/>
        <w:gridCol w:w="1156"/>
        <w:gridCol w:w="1893"/>
        <w:gridCol w:w="4030"/>
        <w:gridCol w:w="1932"/>
        <w:gridCol w:w="817"/>
        <w:gridCol w:w="757"/>
        <w:gridCol w:w="820"/>
        <w:gridCol w:w="1275"/>
      </w:tblGrid>
      <w:tr w:rsidR="00F55F2C" w:rsidRPr="00F55F2C" w:rsidTr="001B1FCB">
        <w:trPr>
          <w:trHeight w:val="1050"/>
        </w:trPr>
        <w:tc>
          <w:tcPr>
            <w:tcW w:w="68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2060" w:fill="002060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ORDEN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2060" w:fill="002060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FECHA</w:t>
            </w:r>
          </w:p>
        </w:tc>
        <w:tc>
          <w:tcPr>
            <w:tcW w:w="11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2060" w:fill="002060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MES</w:t>
            </w:r>
          </w:p>
        </w:tc>
        <w:tc>
          <w:tcPr>
            <w:tcW w:w="18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2060" w:fill="002060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ACTIVIDAD REALIZADA</w:t>
            </w:r>
          </w:p>
        </w:tc>
        <w:tc>
          <w:tcPr>
            <w:tcW w:w="40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2060" w:fill="002060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 xml:space="preserve">TEMA </w:t>
            </w:r>
          </w:p>
        </w:tc>
        <w:tc>
          <w:tcPr>
            <w:tcW w:w="19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2060" w:fill="002060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 xml:space="preserve">LUGAR </w:t>
            </w:r>
          </w:p>
        </w:tc>
        <w:tc>
          <w:tcPr>
            <w:tcW w:w="8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2060" w:fill="002060"/>
            <w:textDirection w:val="btLr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DURACION</w:t>
            </w:r>
            <w:r w:rsidRPr="00F55F2C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br/>
              <w:t>(Hs.)</w:t>
            </w:r>
          </w:p>
        </w:tc>
        <w:tc>
          <w:tcPr>
            <w:tcW w:w="7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2060" w:fill="002060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proofErr w:type="gramStart"/>
            <w:r w:rsidRPr="00F55F2C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Total</w:t>
            </w:r>
            <w:proofErr w:type="gramEnd"/>
            <w:r w:rsidRPr="00F55F2C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 xml:space="preserve"> Mujeres</w:t>
            </w:r>
            <w:r w:rsidRPr="00F55F2C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br/>
              <w:t xml:space="preserve">(A = i + </w:t>
            </w:r>
            <w:proofErr w:type="spellStart"/>
            <w:r w:rsidRPr="00F55F2C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ii</w:t>
            </w:r>
            <w:proofErr w:type="spellEnd"/>
            <w:r w:rsidRPr="00F55F2C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)</w:t>
            </w:r>
          </w:p>
        </w:tc>
        <w:tc>
          <w:tcPr>
            <w:tcW w:w="8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2060" w:fill="002060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proofErr w:type="gramStart"/>
            <w:r w:rsidRPr="00F55F2C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Total</w:t>
            </w:r>
            <w:proofErr w:type="gramEnd"/>
            <w:r w:rsidRPr="00F55F2C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 xml:space="preserve"> Hombres</w:t>
            </w:r>
            <w:r w:rsidRPr="00F55F2C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br/>
              <w:t xml:space="preserve">(B = </w:t>
            </w:r>
            <w:proofErr w:type="spellStart"/>
            <w:r w:rsidRPr="00F55F2C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iii</w:t>
            </w:r>
            <w:proofErr w:type="spellEnd"/>
            <w:r w:rsidRPr="00F55F2C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 xml:space="preserve"> + </w:t>
            </w:r>
            <w:proofErr w:type="spellStart"/>
            <w:r w:rsidRPr="00F55F2C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iv</w:t>
            </w:r>
            <w:proofErr w:type="spellEnd"/>
            <w:r w:rsidRPr="00F55F2C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)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2060" w:fill="002060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CANTIDAD TOTAL DE BENEFICIARIOS</w:t>
            </w:r>
            <w:r w:rsidRPr="00F55F2C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br/>
              <w:t>(A + B)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1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04-02-2020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Febrero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CICLO DE CHARLAS MENSUALES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La Nueva Ley Tributaria y su impacto en las MIPYMES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Salón Auditorio 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64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44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108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19-02-2020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Febrero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RUTA MIPYMES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Consultorios Empresariales y Foro Regional de MIPYMES del Caazapá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Municipalidad de San Juan Nepomuceno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67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99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3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20-02-2020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Febrero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RUTA MIPYMES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Consultorios Empresariales y Foro Regional de MIPYMES del Guairá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Sede COOPEDUC Villarrica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100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4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FFFF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25-02-2020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Febrero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CICLO DE CHARLAS MENSUALES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La Nueva Ley Tributaria y su impacto en las MIPYMES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Salón eventos COOPERSANJUBA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FFFFFF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FFFFFF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32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5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03-03-2020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Marzo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CICLO DE CHARLAS MENSUALES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Regimen</w:t>
            </w:r>
            <w:proofErr w:type="spellEnd"/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 xml:space="preserve"> Laboral para MIPYMES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Salón Auditorio 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sz w:val="18"/>
                <w:szCs w:val="18"/>
                <w:lang w:val="es-PE" w:eastAsia="es-PE"/>
              </w:rPr>
              <w:t>26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6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30-03-2020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Marzo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Curso Online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Gestión Empresarial 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130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7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02-04-2020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Abril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 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Medidas de Apoyo para las Mipymes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410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8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06-04-2020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Abril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Medidas de Apoyo para las Mipymes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20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9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07-04-2020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Abril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Medidas de Apoyo para las Mipymes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69138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D7D31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194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10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27-04-2020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Abril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Curso Online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PROGRAMA DE ENTRENAMIENTO PARA POSTULANTES A Consultores Junior NAE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D7D31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D7D31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147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11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29-04-2020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Abril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 WEBEX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Finanzas en Épocas de Crisis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239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lastRenderedPageBreak/>
              <w:t>12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05-05-2020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Mayo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 ZOOM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Negociación, Cadena de Suministros y Mecanismos ICC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62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144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13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06-05-2020</w:t>
            </w:r>
          </w:p>
        </w:tc>
        <w:tc>
          <w:tcPr>
            <w:tcW w:w="11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Mayo</w:t>
            </w:r>
          </w:p>
        </w:tc>
        <w:tc>
          <w:tcPr>
            <w:tcW w:w="1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Cuso ONLINE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Gestión Empresarial: Módulo 1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10</w:t>
            </w:r>
          </w:p>
        </w:tc>
        <w:tc>
          <w:tcPr>
            <w:tcW w:w="7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204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341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14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12-05-2020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Mayo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Cómo cobrar online a tus clientes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318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15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12-05-2020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Mayo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 ZOOM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Futuro de la Distribución ICC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51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106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16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13-05-2020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Mayo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Medidas de Apoyo para las Mipymes (Mipymes asistidas)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38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17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19-05-2020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Mayo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 ZOOM 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Capacitacion</w:t>
            </w:r>
            <w:proofErr w:type="spellEnd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 para Oficiales de crédito: </w:t>
            </w: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Formalizaión</w:t>
            </w:r>
            <w:proofErr w:type="spellEnd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 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11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18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27-05-2020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Mayo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Curso ONLINE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Gestión </w:t>
            </w: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Emprearial</w:t>
            </w:r>
            <w:proofErr w:type="spellEnd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: Módulo 2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257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19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28-05-2020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Mayo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Aprendiendo a Emprender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183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314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20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29-05-2020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Mayo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 ZOOM DNCP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Tienda Virtual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27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21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FFFF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24.02.2020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FFFF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Mayo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Plan de Negocio - Lambaré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shd w:val="clear" w:color="FFFF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Plan de Negocio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FFFF00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Salón de la Coop. Lambaré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FFFF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FFFF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FFFF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FFFF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49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22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09-06-2020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Junio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 WEBEX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Productos Financieros para Mipymes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45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23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10-06-2020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junio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 ZOOM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Medidas de Apoyo para Mipymes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341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24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11-06-2020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Junio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Curso ONLINE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Gestión Empresarial: Módulo 3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248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25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25-06-2020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Junio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Curso ONLINE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Gestión Empresarial: Módulo 4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169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294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26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01-07-2020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Julio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 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Seminario Virtual: El Arte Humanizar las Ventas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26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27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07-07-2020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Julio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Curso ONLINE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Plan de Negocio Mujer Emprendedora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957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957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28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09-07-2020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Julio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Curso ONLINE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Gestión </w:t>
            </w:r>
            <w:proofErr w:type="spellStart"/>
            <w:proofErr w:type="gram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Empresarial:Módulo</w:t>
            </w:r>
            <w:proofErr w:type="spellEnd"/>
            <w:proofErr w:type="gramEnd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 5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219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lastRenderedPageBreak/>
              <w:t>29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09-07-2020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Julio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 WEBEX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Herramientas de Apoyo para las MIPYMES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42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30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14-07-2020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Julio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 WEBEX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Cómo diferenciarte de tus competidores diseñando tu propuesta de valor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132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181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31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15-07-2020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Julio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 WEBEX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Norma Paraguaya del Modelo de Gestión para MIPYMES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96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32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16-07-2020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Julio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 WEBEX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Aprendiendo a Gestionar las Ventas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192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33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17-07-2020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Julio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 WEBEX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Premio del Plan Nacional de MIPYMES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91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154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34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22-07-2020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Julio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 WEBEX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Formalización de Empresas - Misiones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19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35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22-07-2020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Julio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 WEBEX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_Opciones de apoyo para los micro y pequeños empresarios</w:t>
            </w: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br/>
              <w:t>_Recomendaciones para afrontar una reducción de ingresos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20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36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23-07-2020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Julio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Cuso ONLINE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Módulo 6: Gestión Financiera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PCD MIPYMES-MIC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179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287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37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23-07-2020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Julio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Taller de E-COMMERCE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Plataforma ZOOM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38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38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23-07-2020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Julio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Blending</w:t>
            </w:r>
            <w:proofErr w:type="spellEnd"/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Programa de asistencia empresarial para socios de la Cámara de Comercio de </w:t>
            </w: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Pedrio</w:t>
            </w:r>
            <w:proofErr w:type="spellEnd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 Juan Caballero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Local de la Cámara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8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39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24-07-2020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Julio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Blending</w:t>
            </w:r>
            <w:proofErr w:type="spellEnd"/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Programa de asistencia empresarial para socios de la Cámara de Comercio de </w:t>
            </w: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Pedrio</w:t>
            </w:r>
            <w:proofErr w:type="spellEnd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 Juan Caballero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Local de la Cámara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6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40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31-07-2020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Julio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Presentación NAE - UNI</w:t>
            </w: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br/>
              <w:t>Lanzamiento del Programa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Plataforma virtual de la UNI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7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41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E06666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11-08-2020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Agosto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Liderar en la Incertidumbre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Plataforma </w:t>
            </w: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Webex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87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125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42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13-08-2020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Agosto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Los Centros de Productividad, cómo pueden ayudar a las MIPYMES a Reinventarse. Experiencia en Chile y Paraguay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ZOOM BID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60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43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FFFFFF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14-08-2020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Agosto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Informaciones sobre el </w:t>
            </w: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Pemio</w:t>
            </w:r>
            <w:proofErr w:type="spellEnd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 Nacional Mipymes Paraguay 2020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Plataforma </w:t>
            </w: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Webex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210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lastRenderedPageBreak/>
              <w:t>44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18-08-2020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Agosto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Tu marca empresarial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Plataforma </w:t>
            </w: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Webex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225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45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20-08-2020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Agosto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Curso ONLINE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Plan de Negocio Microempresa -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Plataforma de Capacitación a Distancia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232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365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46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21-08-2020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Agosto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Curso ONLINE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Gestión Empresarial Módulo 7: Plan de Negocio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Plataforma de Capacitación a Distancia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10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61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47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25-08-2020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Agosto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Webinar</w:t>
            </w:r>
            <w:proofErr w:type="spellEnd"/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Seminario Virtual: Reingeniería del Modelo de Negocios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 xml:space="preserve">Plataforma </w:t>
            </w:r>
            <w:proofErr w:type="spellStart"/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Webex</w:t>
            </w:r>
            <w:proofErr w:type="spellEnd"/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61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99</w:t>
            </w:r>
          </w:p>
        </w:tc>
      </w:tr>
      <w:tr w:rsidR="00F55F2C" w:rsidRPr="00F55F2C" w:rsidTr="001B1FCB">
        <w:trPr>
          <w:trHeight w:val="435"/>
        </w:trPr>
        <w:tc>
          <w:tcPr>
            <w:tcW w:w="68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48</w:t>
            </w:r>
          </w:p>
        </w:tc>
        <w:tc>
          <w:tcPr>
            <w:tcW w:w="1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31-08-2020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Agosto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Curso ONLINE</w:t>
            </w:r>
          </w:p>
        </w:tc>
        <w:tc>
          <w:tcPr>
            <w:tcW w:w="4030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Capacitación NAE</w:t>
            </w:r>
          </w:p>
        </w:tc>
        <w:tc>
          <w:tcPr>
            <w:tcW w:w="19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Plataforma de Capacitación a Distancia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40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55F2C" w:rsidRPr="00F55F2C" w:rsidRDefault="00F55F2C" w:rsidP="00F55F2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PE" w:eastAsia="es-PE"/>
              </w:rPr>
              <w:t>244</w:t>
            </w:r>
          </w:p>
        </w:tc>
      </w:tr>
    </w:tbl>
    <w:p w:rsidR="00F55F2C" w:rsidRDefault="00F55F2C">
      <w:pPr>
        <w:rPr>
          <w:noProof/>
        </w:rPr>
      </w:pPr>
    </w:p>
    <w:tbl>
      <w:tblPr>
        <w:tblW w:w="14596" w:type="dxa"/>
        <w:tblCellSpacing w:w="0" w:type="dxa"/>
        <w:tblInd w:w="-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276"/>
        <w:gridCol w:w="1134"/>
        <w:gridCol w:w="509"/>
        <w:gridCol w:w="820"/>
        <w:gridCol w:w="514"/>
        <w:gridCol w:w="3969"/>
        <w:gridCol w:w="1984"/>
        <w:gridCol w:w="851"/>
        <w:gridCol w:w="708"/>
        <w:gridCol w:w="851"/>
        <w:gridCol w:w="1276"/>
      </w:tblGrid>
      <w:tr w:rsidR="001B1FCB" w:rsidRPr="001B1FCB" w:rsidTr="001B1FCB">
        <w:trPr>
          <w:trHeight w:val="300"/>
          <w:tblCellSpacing w:w="0" w:type="dxa"/>
        </w:trPr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49</w:t>
            </w:r>
          </w:p>
        </w:tc>
        <w:tc>
          <w:tcPr>
            <w:tcW w:w="1276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10-09-2020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Setiembre</w:t>
            </w:r>
          </w:p>
        </w:tc>
        <w:tc>
          <w:tcPr>
            <w:tcW w:w="1843" w:type="dxa"/>
            <w:gridSpan w:val="3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Curso PCD</w:t>
            </w:r>
          </w:p>
        </w:tc>
        <w:tc>
          <w:tcPr>
            <w:tcW w:w="3969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Módulo 1: Modelo de Negocios CANVAS</w:t>
            </w:r>
          </w:p>
        </w:tc>
        <w:tc>
          <w:tcPr>
            <w:tcW w:w="1984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Plataforma de Capacitación a Distancia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708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240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125</w:t>
            </w:r>
          </w:p>
        </w:tc>
        <w:tc>
          <w:tcPr>
            <w:tcW w:w="1276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1B1FCB" w:rsidRDefault="001B1FCB" w:rsidP="001B1FCB">
            <w:pPr>
              <w:spacing w:after="0"/>
              <w:rPr>
                <w:rFonts w:ascii="Calibri" w:eastAsia="Times New Roman" w:hAnsi="Calibri" w:cs="Calibri"/>
                <w:lang w:val="es-PE" w:eastAsia="es-PE"/>
              </w:rPr>
            </w:pPr>
            <w:r w:rsidRPr="001B1FCB">
              <w:rPr>
                <w:rFonts w:ascii="Calibri" w:eastAsia="Times New Roman" w:hAnsi="Calibri" w:cs="Calibri"/>
                <w:lang w:val="es-PE" w:eastAsia="es-PE"/>
              </w:rPr>
              <w:t>365</w:t>
            </w:r>
          </w:p>
        </w:tc>
      </w:tr>
      <w:tr w:rsidR="001B1FCB" w:rsidRPr="001B1FCB" w:rsidTr="001B1FCB">
        <w:trPr>
          <w:trHeight w:val="300"/>
          <w:tblCellSpacing w:w="0" w:type="dxa"/>
        </w:trPr>
        <w:tc>
          <w:tcPr>
            <w:tcW w:w="7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50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17-09-2020</w:t>
            </w:r>
          </w:p>
        </w:tc>
        <w:tc>
          <w:tcPr>
            <w:tcW w:w="1134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Setiembre</w:t>
            </w:r>
          </w:p>
        </w:tc>
        <w:tc>
          <w:tcPr>
            <w:tcW w:w="1843" w:type="dxa"/>
            <w:gridSpan w:val="3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Seminario Virtual</w:t>
            </w:r>
          </w:p>
        </w:tc>
        <w:tc>
          <w:tcPr>
            <w:tcW w:w="3969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Planificación Estratégica en Tiempos de Crisis</w:t>
            </w:r>
          </w:p>
        </w:tc>
        <w:tc>
          <w:tcPr>
            <w:tcW w:w="1984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Plataforma de Capacitación a Distancia</w:t>
            </w:r>
          </w:p>
        </w:tc>
        <w:tc>
          <w:tcPr>
            <w:tcW w:w="851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08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110</w:t>
            </w:r>
          </w:p>
        </w:tc>
        <w:tc>
          <w:tcPr>
            <w:tcW w:w="851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68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1B1FCB" w:rsidRDefault="001B1FCB" w:rsidP="001B1FCB">
            <w:pPr>
              <w:spacing w:after="0"/>
              <w:rPr>
                <w:rFonts w:ascii="Calibri" w:eastAsia="Times New Roman" w:hAnsi="Calibri" w:cs="Calibri"/>
                <w:lang w:val="es-PE" w:eastAsia="es-PE"/>
              </w:rPr>
            </w:pPr>
            <w:r w:rsidRPr="001B1FCB">
              <w:rPr>
                <w:rFonts w:ascii="Calibri" w:eastAsia="Times New Roman" w:hAnsi="Calibri" w:cs="Calibri"/>
                <w:lang w:val="es-PE" w:eastAsia="es-PE"/>
              </w:rPr>
              <w:t>178</w:t>
            </w:r>
          </w:p>
        </w:tc>
      </w:tr>
      <w:tr w:rsidR="001B1FCB" w:rsidRPr="001B1FCB" w:rsidTr="001B1FCB">
        <w:trPr>
          <w:trHeight w:val="300"/>
          <w:tblCellSpacing w:w="0" w:type="dxa"/>
        </w:trPr>
        <w:tc>
          <w:tcPr>
            <w:tcW w:w="7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51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24-09-2020</w:t>
            </w:r>
          </w:p>
        </w:tc>
        <w:tc>
          <w:tcPr>
            <w:tcW w:w="1134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Setiembre</w:t>
            </w:r>
          </w:p>
        </w:tc>
        <w:tc>
          <w:tcPr>
            <w:tcW w:w="1843" w:type="dxa"/>
            <w:gridSpan w:val="3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Curso PCD</w:t>
            </w:r>
          </w:p>
        </w:tc>
        <w:tc>
          <w:tcPr>
            <w:tcW w:w="3969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Módulo 2: Planificación Estratégica</w:t>
            </w:r>
          </w:p>
        </w:tc>
        <w:tc>
          <w:tcPr>
            <w:tcW w:w="1984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Plataforma de Capacitación a Distancia</w:t>
            </w:r>
          </w:p>
        </w:tc>
        <w:tc>
          <w:tcPr>
            <w:tcW w:w="851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708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223</w:t>
            </w:r>
          </w:p>
        </w:tc>
        <w:tc>
          <w:tcPr>
            <w:tcW w:w="851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112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1B1FCB" w:rsidRDefault="001B1FCB" w:rsidP="001B1FCB">
            <w:pPr>
              <w:spacing w:after="0"/>
              <w:rPr>
                <w:rFonts w:ascii="Calibri" w:eastAsia="Times New Roman" w:hAnsi="Calibri" w:cs="Calibri"/>
                <w:lang w:val="es-PE" w:eastAsia="es-PE"/>
              </w:rPr>
            </w:pPr>
            <w:r w:rsidRPr="001B1FCB">
              <w:rPr>
                <w:rFonts w:ascii="Calibri" w:eastAsia="Times New Roman" w:hAnsi="Calibri" w:cs="Calibri"/>
                <w:lang w:val="es-PE" w:eastAsia="es-PE"/>
              </w:rPr>
              <w:t>335</w:t>
            </w:r>
          </w:p>
        </w:tc>
      </w:tr>
      <w:tr w:rsidR="001B1FCB" w:rsidRPr="001B1FCB" w:rsidTr="001B1FCB">
        <w:trPr>
          <w:trHeight w:val="300"/>
          <w:tblCellSpacing w:w="0" w:type="dxa"/>
        </w:trPr>
        <w:tc>
          <w:tcPr>
            <w:tcW w:w="7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52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30-09-2020</w:t>
            </w:r>
          </w:p>
        </w:tc>
        <w:tc>
          <w:tcPr>
            <w:tcW w:w="1134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Setiembre</w:t>
            </w:r>
          </w:p>
        </w:tc>
        <w:tc>
          <w:tcPr>
            <w:tcW w:w="1843" w:type="dxa"/>
            <w:gridSpan w:val="3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Curso Virtual</w:t>
            </w:r>
          </w:p>
        </w:tc>
        <w:tc>
          <w:tcPr>
            <w:tcW w:w="3969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 xml:space="preserve">Formación en </w:t>
            </w:r>
            <w:proofErr w:type="spellStart"/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Neuroliderazgo</w:t>
            </w:r>
            <w:proofErr w:type="spellEnd"/>
          </w:p>
        </w:tc>
        <w:tc>
          <w:tcPr>
            <w:tcW w:w="1984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Plataforma de Capacitación a Distancia</w:t>
            </w:r>
          </w:p>
        </w:tc>
        <w:tc>
          <w:tcPr>
            <w:tcW w:w="851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708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118</w:t>
            </w:r>
          </w:p>
        </w:tc>
        <w:tc>
          <w:tcPr>
            <w:tcW w:w="851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D729B2" w:rsidRDefault="001B1FCB" w:rsidP="001B1FCB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</w:pPr>
            <w:r w:rsidRPr="00D729B2">
              <w:rPr>
                <w:rFonts w:ascii="Calibri" w:eastAsia="Times New Roman" w:hAnsi="Calibri" w:cs="Calibri"/>
                <w:sz w:val="20"/>
                <w:szCs w:val="20"/>
                <w:lang w:val="es-PE" w:eastAsia="es-PE"/>
              </w:rPr>
              <w:t>67</w:t>
            </w:r>
          </w:p>
        </w:tc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1B1FCB" w:rsidRPr="001B1FCB" w:rsidRDefault="001B1FCB" w:rsidP="001B1FCB">
            <w:pPr>
              <w:spacing w:after="0"/>
              <w:rPr>
                <w:rFonts w:ascii="Calibri" w:eastAsia="Times New Roman" w:hAnsi="Calibri" w:cs="Calibri"/>
                <w:lang w:val="es-PE" w:eastAsia="es-PE"/>
              </w:rPr>
            </w:pPr>
            <w:r w:rsidRPr="001B1FCB">
              <w:rPr>
                <w:rFonts w:ascii="Calibri" w:eastAsia="Times New Roman" w:hAnsi="Calibri" w:cs="Calibri"/>
                <w:lang w:val="es-PE" w:eastAsia="es-PE"/>
              </w:rPr>
              <w:t>185</w:t>
            </w:r>
          </w:p>
        </w:tc>
      </w:tr>
      <w:tr w:rsidR="001B1FCB" w:rsidRPr="00F55F2C" w:rsidTr="001B1FCB">
        <w:tblPrEx>
          <w:tblCellSpacing w:w="0" w:type="nil"/>
          <w:tblCellMar>
            <w:left w:w="70" w:type="dxa"/>
            <w:right w:w="70" w:type="dxa"/>
          </w:tblCellMar>
        </w:tblPrEx>
        <w:trPr>
          <w:gridAfter w:val="5"/>
          <w:wAfter w:w="5670" w:type="dxa"/>
          <w:trHeight w:val="435"/>
        </w:trPr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vAlign w:val="center"/>
            <w:hideMark/>
          </w:tcPr>
          <w:p w:rsidR="001B1FCB" w:rsidRPr="00F55F2C" w:rsidRDefault="001B1FCB" w:rsidP="001B1FCB">
            <w:pPr>
              <w:spacing w:after="0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val="es-PE" w:eastAsia="es-PE"/>
              </w:rPr>
            </w:pPr>
            <w:proofErr w:type="gramStart"/>
            <w:r w:rsidRPr="00F55F2C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val="es-PE" w:eastAsia="es-PE"/>
              </w:rPr>
              <w:t>Total</w:t>
            </w:r>
            <w:proofErr w:type="gramEnd"/>
            <w:r w:rsidRPr="00F55F2C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val="es-PE" w:eastAsia="es-PE"/>
              </w:rPr>
              <w:t xml:space="preserve"> acumulado, participantes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center"/>
            <w:hideMark/>
          </w:tcPr>
          <w:p w:rsidR="001B1FCB" w:rsidRPr="00F55F2C" w:rsidRDefault="001B1FCB" w:rsidP="001B1FCB">
            <w:pPr>
              <w:spacing w:after="0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val="es-PE" w:eastAsia="es-PE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center"/>
            <w:hideMark/>
          </w:tcPr>
          <w:p w:rsidR="001B1FCB" w:rsidRPr="00F55F2C" w:rsidRDefault="001B1FCB" w:rsidP="001B1FCB">
            <w:pPr>
              <w:spacing w:after="0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val="es-PE" w:eastAsia="es-PE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center"/>
            <w:hideMark/>
          </w:tcPr>
          <w:p w:rsidR="001B1FCB" w:rsidRPr="00F55F2C" w:rsidRDefault="001B1FCB" w:rsidP="001B1FCB">
            <w:pPr>
              <w:spacing w:after="0"/>
              <w:jc w:val="center"/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val="es-PE" w:eastAsia="es-PE"/>
              </w:rPr>
            </w:pPr>
            <w:r w:rsidRPr="00F55F2C">
              <w:rPr>
                <w:rFonts w:ascii="Calibri" w:eastAsia="Times New Roman" w:hAnsi="Calibri" w:cs="Times New Roman"/>
                <w:color w:val="FFFFFF"/>
                <w:sz w:val="18"/>
                <w:szCs w:val="18"/>
                <w:lang w:val="es-PE" w:eastAsia="es-PE"/>
              </w:rPr>
              <w:t> </w:t>
            </w:r>
          </w:p>
        </w:tc>
        <w:tc>
          <w:tcPr>
            <w:tcW w:w="44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72C4"/>
            <w:noWrap/>
            <w:vAlign w:val="center"/>
            <w:hideMark/>
          </w:tcPr>
          <w:p w:rsidR="001B1FCB" w:rsidRPr="00F55F2C" w:rsidRDefault="001B1FCB" w:rsidP="001B1FCB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8742 AL 30 SEPT</w:t>
            </w:r>
          </w:p>
        </w:tc>
      </w:tr>
    </w:tbl>
    <w:p w:rsidR="00F55F2C" w:rsidRDefault="00F55F2C">
      <w:pPr>
        <w:rPr>
          <w:noProof/>
        </w:rPr>
      </w:pPr>
    </w:p>
    <w:p w:rsidR="003D566F" w:rsidRDefault="003D566F">
      <w:pPr>
        <w:rPr>
          <w:noProof/>
        </w:rPr>
      </w:pPr>
    </w:p>
    <w:p w:rsidR="003D566F" w:rsidRDefault="003D566F">
      <w:pPr>
        <w:rPr>
          <w:noProof/>
        </w:rPr>
      </w:pPr>
      <w:bookmarkStart w:id="0" w:name="_GoBack"/>
      <w:bookmarkEnd w:id="0"/>
    </w:p>
    <w:p w:rsidR="003D566F" w:rsidRDefault="003D566F">
      <w:pPr>
        <w:rPr>
          <w:noProof/>
        </w:rPr>
      </w:pPr>
    </w:p>
    <w:p w:rsidR="003D566F" w:rsidRDefault="003D566F">
      <w:pPr>
        <w:rPr>
          <w:noProof/>
        </w:rPr>
      </w:pPr>
    </w:p>
    <w:p w:rsidR="003D566F" w:rsidRDefault="003D566F">
      <w:pPr>
        <w:rPr>
          <w:noProof/>
        </w:rPr>
      </w:pPr>
    </w:p>
    <w:p w:rsidR="003D566F" w:rsidRDefault="003D566F">
      <w:pPr>
        <w:rPr>
          <w:noProof/>
        </w:rPr>
      </w:pPr>
    </w:p>
    <w:p w:rsidR="003D566F" w:rsidRDefault="003D566F">
      <w:pPr>
        <w:rPr>
          <w:noProof/>
        </w:rPr>
      </w:pPr>
    </w:p>
    <w:p w:rsidR="003D566F" w:rsidRDefault="003D566F">
      <w:pPr>
        <w:rPr>
          <w:noProof/>
        </w:rPr>
      </w:pPr>
    </w:p>
    <w:p w:rsidR="003D566F" w:rsidRDefault="003D566F">
      <w:pPr>
        <w:rPr>
          <w:noProof/>
        </w:rPr>
      </w:pPr>
    </w:p>
    <w:p w:rsidR="003D566F" w:rsidRDefault="003D566F">
      <w:pPr>
        <w:rPr>
          <w:noProof/>
        </w:rPr>
      </w:pPr>
    </w:p>
    <w:p w:rsidR="00F55F2C" w:rsidRDefault="003D566F">
      <w:pPr>
        <w:rPr>
          <w:noProof/>
        </w:rPr>
      </w:pPr>
      <w:r>
        <w:rPr>
          <w:noProof/>
        </w:rPr>
        <w:t xml:space="preserve">1.5 </w:t>
      </w:r>
      <w:r w:rsidR="00E95B04">
        <w:rPr>
          <w:noProof/>
        </w:rPr>
        <w:t xml:space="preserve"> </w:t>
      </w:r>
      <w:r w:rsidR="00E95B04" w:rsidRPr="00E95B04">
        <w:rPr>
          <w:b/>
          <w:noProof/>
          <w:color w:val="C00000"/>
          <w:sz w:val="24"/>
        </w:rPr>
        <w:t>(2.5.3.</w:t>
      </w:r>
      <w:r w:rsidR="00E95B04">
        <w:rPr>
          <w:b/>
          <w:noProof/>
          <w:color w:val="C00000"/>
          <w:sz w:val="24"/>
        </w:rPr>
        <w:t>2</w:t>
      </w:r>
      <w:r w:rsidR="00E95B04" w:rsidRPr="00E95B04">
        <w:rPr>
          <w:b/>
          <w:noProof/>
          <w:color w:val="C00000"/>
          <w:sz w:val="24"/>
        </w:rPr>
        <w:t>)</w:t>
      </w:r>
      <w:r w:rsidR="00E95B04" w:rsidRPr="00E95B04">
        <w:rPr>
          <w:noProof/>
          <w:color w:val="C00000"/>
          <w:sz w:val="24"/>
        </w:rPr>
        <w:t xml:space="preserve"> </w:t>
      </w:r>
      <w:r>
        <w:rPr>
          <w:noProof/>
        </w:rPr>
        <w:t>Captura de Pantalla de la Base de datos general de la DGCGAT</w:t>
      </w:r>
    </w:p>
    <w:p w:rsidR="003D566F" w:rsidRDefault="003D566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189563C" wp14:editId="297E54D1">
            <wp:extent cx="8100391" cy="434377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4618"/>
                    <a:stretch/>
                  </pic:blipFill>
                  <pic:spPr bwMode="auto">
                    <a:xfrm>
                      <a:off x="0" y="0"/>
                      <a:ext cx="8109436" cy="4348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6C5" w:rsidRDefault="00A076C5">
      <w:pPr>
        <w:rPr>
          <w:noProof/>
        </w:rPr>
      </w:pPr>
    </w:p>
    <w:p w:rsidR="00A916C8" w:rsidRDefault="00A076C5" w:rsidP="00A076C5">
      <w:pPr>
        <w:rPr>
          <w:noProof/>
        </w:rPr>
      </w:pPr>
      <w:r>
        <w:rPr>
          <w:noProof/>
        </w:rPr>
        <w:lastRenderedPageBreak/>
        <w:t xml:space="preserve">1.6 </w:t>
      </w:r>
      <w:r w:rsidR="00E95B04">
        <w:rPr>
          <w:noProof/>
        </w:rPr>
        <w:t xml:space="preserve"> </w:t>
      </w:r>
      <w:r w:rsidR="00E95B04" w:rsidRPr="00E95B04">
        <w:rPr>
          <w:b/>
          <w:noProof/>
          <w:color w:val="C00000"/>
          <w:sz w:val="24"/>
        </w:rPr>
        <w:t>(2.5.3.4)</w:t>
      </w:r>
      <w:r w:rsidR="00E95B04" w:rsidRPr="00E95B04">
        <w:rPr>
          <w:noProof/>
          <w:color w:val="C00000"/>
          <w:sz w:val="24"/>
        </w:rPr>
        <w:t xml:space="preserve"> </w:t>
      </w:r>
      <w:r w:rsidR="00A916C8">
        <w:rPr>
          <w:noProof/>
        </w:rPr>
        <w:t>Planilla de Asistencias técnicas empresariales acumulado al 31 de agosto de 2020</w:t>
      </w:r>
    </w:p>
    <w:tbl>
      <w:tblPr>
        <w:tblW w:w="12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"/>
        <w:gridCol w:w="1125"/>
        <w:gridCol w:w="1042"/>
        <w:gridCol w:w="2484"/>
        <w:gridCol w:w="2138"/>
        <w:gridCol w:w="1766"/>
        <w:gridCol w:w="1604"/>
        <w:gridCol w:w="1508"/>
        <w:gridCol w:w="146"/>
      </w:tblGrid>
      <w:tr w:rsidR="005E4696" w:rsidRPr="005E4696" w:rsidTr="00853655">
        <w:trPr>
          <w:gridAfter w:val="1"/>
          <w:wAfter w:w="146" w:type="dxa"/>
          <w:trHeight w:val="930"/>
        </w:trPr>
        <w:tc>
          <w:tcPr>
            <w:tcW w:w="120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990000"/>
                <w:sz w:val="72"/>
                <w:szCs w:val="72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b/>
                <w:bCs/>
                <w:color w:val="990000"/>
                <w:sz w:val="72"/>
                <w:szCs w:val="72"/>
                <w:lang w:val="es-PE" w:eastAsia="es-PE"/>
              </w:rPr>
              <w:t xml:space="preserve">2. ASISTENCIAS TÉCNICAS EJECUTADAS 2020 </w:t>
            </w:r>
          </w:p>
        </w:tc>
      </w:tr>
      <w:tr w:rsidR="005E4696" w:rsidRPr="005E4696" w:rsidTr="00853655">
        <w:trPr>
          <w:gridAfter w:val="1"/>
          <w:wAfter w:w="146" w:type="dxa"/>
          <w:trHeight w:val="99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9999" w:fill="999999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PE" w:eastAsia="es-PE"/>
              </w:rPr>
              <w:t>N°</w:t>
            </w:r>
          </w:p>
        </w:tc>
        <w:tc>
          <w:tcPr>
            <w:tcW w:w="1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9999" w:fill="999999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PE" w:eastAsia="es-PE"/>
              </w:rPr>
              <w:t>Mes</w:t>
            </w:r>
          </w:p>
        </w:tc>
        <w:tc>
          <w:tcPr>
            <w:tcW w:w="10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9999" w:fill="999999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Fecha</w:t>
            </w:r>
          </w:p>
        </w:tc>
        <w:tc>
          <w:tcPr>
            <w:tcW w:w="24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9999" w:fill="999999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PE" w:eastAsia="es-PE"/>
              </w:rPr>
              <w:t>Servicio</w:t>
            </w:r>
          </w:p>
        </w:tc>
        <w:tc>
          <w:tcPr>
            <w:tcW w:w="2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9999" w:fill="999999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PE" w:eastAsia="es-PE"/>
              </w:rPr>
              <w:t>Cliente</w:t>
            </w:r>
          </w:p>
        </w:tc>
        <w:tc>
          <w:tcPr>
            <w:tcW w:w="1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9999" w:fill="999999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PE" w:eastAsia="es-PE"/>
              </w:rPr>
              <w:t>Localidad</w:t>
            </w:r>
          </w:p>
        </w:tc>
        <w:tc>
          <w:tcPr>
            <w:tcW w:w="16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9999" w:fill="999999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PE" w:eastAsia="es-PE"/>
              </w:rPr>
              <w:t>Departamento</w:t>
            </w:r>
          </w:p>
        </w:tc>
        <w:tc>
          <w:tcPr>
            <w:tcW w:w="1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999999" w:fill="999999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PE" w:eastAsia="es-PE"/>
              </w:rPr>
              <w:t>Asesor</w:t>
            </w:r>
          </w:p>
        </w:tc>
      </w:tr>
      <w:tr w:rsidR="005E4696" w:rsidRPr="005E4696" w:rsidTr="00853655">
        <w:trPr>
          <w:gridAfter w:val="1"/>
          <w:wAfter w:w="146" w:type="dxa"/>
          <w:trHeight w:val="3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ENERO (0)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4696" w:rsidRPr="005E4696" w:rsidRDefault="005E4696" w:rsidP="005E469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4696" w:rsidRPr="005E4696" w:rsidRDefault="005E4696" w:rsidP="005E469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0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4696" w:rsidRPr="005E4696" w:rsidRDefault="005E4696" w:rsidP="005E469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4696" w:rsidRPr="005E4696" w:rsidRDefault="005E4696" w:rsidP="005E469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4696" w:rsidRPr="005E4696" w:rsidRDefault="005E4696" w:rsidP="005E469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0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4696" w:rsidRPr="005E4696" w:rsidRDefault="005E4696" w:rsidP="005E469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0</w:t>
            </w:r>
          </w:p>
        </w:tc>
      </w:tr>
      <w:tr w:rsidR="005E4696" w:rsidRPr="005E4696" w:rsidTr="00853655">
        <w:trPr>
          <w:gridAfter w:val="1"/>
          <w:wAfter w:w="146" w:type="dxa"/>
          <w:trHeight w:val="3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FEBRERO (0)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4696" w:rsidRPr="005E4696" w:rsidRDefault="005E4696" w:rsidP="005E469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4696" w:rsidRPr="005E4696" w:rsidRDefault="005E4696" w:rsidP="005E469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0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4696" w:rsidRPr="005E4696" w:rsidRDefault="005E4696" w:rsidP="005E469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4696" w:rsidRPr="005E4696" w:rsidRDefault="005E4696" w:rsidP="005E469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4696" w:rsidRPr="005E4696" w:rsidRDefault="005E4696" w:rsidP="005E469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0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E4696" w:rsidRPr="005E4696" w:rsidRDefault="005E4696" w:rsidP="005E469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0</w:t>
            </w:r>
          </w:p>
        </w:tc>
      </w:tr>
      <w:tr w:rsidR="005E4696" w:rsidRPr="005E4696" w:rsidTr="00853655">
        <w:trPr>
          <w:gridAfter w:val="1"/>
          <w:wAfter w:w="146" w:type="dxa"/>
          <w:trHeight w:val="9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b/>
                <w:bCs/>
                <w:color w:val="000000"/>
                <w:lang w:val="es-PE" w:eastAsia="es-PE"/>
              </w:rPr>
              <w:t>MARZO (7)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06/03/2020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Delibebe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alimentos infantiles de Patricia Paredes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9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MARZO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06/03/2020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Stay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Cute Papelería Online de Johana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Ortíz</w:t>
            </w:r>
            <w:proofErr w:type="spellEnd"/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Capiatá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9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MARZO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06/03/2020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Asecon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consultora de Adriana Giménez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MARZO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27/03/2020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Asistencia para la inscripción a programas sociales de emergencia nacional dirigidas 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mipymes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, invitación a capacitaciones virtuales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Guido Caballero, Arte Qom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Benjamín Aceval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Presidente Hayes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MARZO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31/03/2020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Tour Verde de Federico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Vazquez</w:t>
            </w:r>
            <w:proofErr w:type="spellEnd"/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Pilar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Ñeembucú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/ Liza Ocampos / Rocío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Cuella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MARZO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31/03/2020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Paseomí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de Cinthia Rivas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Vallemí</w:t>
            </w:r>
            <w:proofErr w:type="spellEnd"/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Concepción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/ Liza Ocampos / Rocío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Cuella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815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MARZO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31/03/2020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Seguimiento a carpeta de solicitud de crédito, informaciones referentes a registros para la fabricación de tapabocas de uso médico y comunitario  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Kate Creaciones de Rubén Arias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Yaguarón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Paraguarí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/ Rocío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Cuella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8</w:t>
            </w:r>
          </w:p>
        </w:tc>
        <w:tc>
          <w:tcPr>
            <w:tcW w:w="1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07/04/2020</w:t>
            </w:r>
          </w:p>
        </w:tc>
        <w:tc>
          <w:tcPr>
            <w:tcW w:w="24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Asesoramiento en marketing, opciones para comercio electrónico, asistencia técnica para la solicitud de crédito CAH</w:t>
            </w:r>
          </w:p>
        </w:tc>
        <w:tc>
          <w:tcPr>
            <w:tcW w:w="2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Lúdicos Ecológicos de Moy Rondón</w:t>
            </w:r>
          </w:p>
        </w:tc>
        <w:tc>
          <w:tcPr>
            <w:tcW w:w="1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Capiatá</w:t>
            </w:r>
          </w:p>
        </w:tc>
        <w:tc>
          <w:tcPr>
            <w:tcW w:w="16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/ Rocío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Cuella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/ Liza Ocampos</w:t>
            </w:r>
          </w:p>
        </w:tc>
      </w:tr>
      <w:tr w:rsidR="005E4696" w:rsidRPr="005E4696" w:rsidTr="00853655">
        <w:trPr>
          <w:gridAfter w:val="1"/>
          <w:wAfter w:w="146" w:type="dxa"/>
          <w:trHeight w:val="9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Pack Py Consultoría en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packaging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de Sofía Barreto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Ciudad del Este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Alto Paraná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2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10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Elementhal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Clothes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de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Alvaro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Pedrozo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Liza Ocampos,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11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Pulpa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Frutta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de Angélica Galeano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/ Rocío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Cuella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/ Liza Ocampos</w:t>
            </w:r>
          </w:p>
        </w:tc>
      </w:tr>
      <w:tr w:rsidR="005E4696" w:rsidRPr="005E4696" w:rsidTr="00853655">
        <w:trPr>
          <w:gridAfter w:val="1"/>
          <w:wAfter w:w="146" w:type="dxa"/>
          <w:trHeight w:val="6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12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el acceso a créditos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Erika María Confitería de Erika María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Chiriani</w:t>
            </w:r>
            <w:proofErr w:type="spellEnd"/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Fernando de la Mora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27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13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Ergo Alimentos de Leticia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Aguero</w:t>
            </w:r>
            <w:proofErr w:type="spellEnd"/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Fernando de la Mora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9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14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el acceso a créditos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Cara mía Spa de Carolina Ojeda de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Torreani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Asunción 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6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15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Aita Dulce de Leche de Gilda Añazco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Lambaré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6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16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el acceso a créditos BNF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Laika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S.A. Agencia de Publicidad - José Lledó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6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17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el acceso a créditos BNF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Librería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Multicom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de Ada Lis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Mernes</w:t>
            </w:r>
            <w:proofErr w:type="spellEnd"/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San Lorenzo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9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18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Asistencia técnica para el acceso a créditos 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Dulce Manjar de Gabriela Campos Cervera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Asunción 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6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19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Armonizate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de Liliana Kras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Lambaré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6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20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Yolita Sport de Pedro Benítez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Mariano Roque Alonso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9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21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Nigui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Regalos Empresariales de Amalia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Plate</w:t>
            </w:r>
            <w:proofErr w:type="spellEnd"/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9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22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Asistencia técnica para el acceso a créditos CAH 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Espacio y Tiendita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Samu´u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de Soledad Acosta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9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23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el acceso a créditos y en gestión empresarial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Arbolito Bar de Claudia Ávalos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2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24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30/04/2020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el acceso a créditos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Asado Benítez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Rosmery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Argaña / Gloria Villagra</w:t>
            </w:r>
          </w:p>
        </w:tc>
      </w:tr>
      <w:tr w:rsidR="005E4696" w:rsidRPr="005E4696" w:rsidTr="00853655">
        <w:trPr>
          <w:gridAfter w:val="1"/>
          <w:wAfter w:w="146" w:type="dxa"/>
          <w:trHeight w:val="12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25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30/04/2020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el acceso a créditos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Hernando González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Rosmery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Argaña / Gloria Villagra</w:t>
            </w:r>
          </w:p>
        </w:tc>
      </w:tr>
      <w:tr w:rsidR="005E4696" w:rsidRPr="005E4696" w:rsidTr="00853655">
        <w:trPr>
          <w:gridAfter w:val="1"/>
          <w:wAfter w:w="146" w:type="dxa"/>
          <w:trHeight w:val="12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26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30/04/2020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el acceso a créditos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Bernardo Gómez Amaral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Rosmery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Argaña / Gloria Villagra</w:t>
            </w:r>
          </w:p>
        </w:tc>
      </w:tr>
      <w:tr w:rsidR="005E4696" w:rsidRPr="005E4696" w:rsidTr="00853655">
        <w:trPr>
          <w:gridAfter w:val="1"/>
          <w:wAfter w:w="146" w:type="dxa"/>
          <w:trHeight w:val="12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27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30/04/2020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el acceso a créditos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Totality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, planificación general de eventos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Lambaré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Rosmery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Argaña / Gloria Villagra</w:t>
            </w:r>
          </w:p>
        </w:tc>
      </w:tr>
      <w:tr w:rsidR="005E4696" w:rsidRPr="005E4696" w:rsidTr="00853655">
        <w:trPr>
          <w:gridAfter w:val="1"/>
          <w:wAfter w:w="146" w:type="dxa"/>
          <w:trHeight w:val="12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28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30/04/2020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el acceso a créditos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Jorge Aquilino Benítez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Rosmery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Argaña / Gloria Villagra</w:t>
            </w:r>
          </w:p>
        </w:tc>
      </w:tr>
      <w:tr w:rsidR="005E4696" w:rsidRPr="005E4696" w:rsidTr="00853655">
        <w:trPr>
          <w:gridAfter w:val="1"/>
          <w:wAfter w:w="146" w:type="dxa"/>
          <w:trHeight w:val="12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29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30/04/2020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el acceso a créditos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Glamour Eventos de Luis Olmedo Vera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Villa Elisa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Rosmery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Argaña / Gloria Villagra</w:t>
            </w:r>
          </w:p>
        </w:tc>
      </w:tr>
      <w:tr w:rsidR="005E4696" w:rsidRPr="005E4696" w:rsidTr="00853655">
        <w:trPr>
          <w:gridAfter w:val="1"/>
          <w:wAfter w:w="146" w:type="dxa"/>
          <w:trHeight w:val="12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30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30/04/2020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el acceso a créditos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Marcial Villagra Gayoso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Ñemby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Rosmery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Argaña / Gloria Villagra</w:t>
            </w:r>
          </w:p>
        </w:tc>
      </w:tr>
      <w:tr w:rsidR="005E4696" w:rsidRPr="005E4696" w:rsidTr="00853655">
        <w:trPr>
          <w:gridAfter w:val="1"/>
          <w:wAfter w:w="146" w:type="dxa"/>
          <w:trHeight w:val="12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31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30/04/2020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el acceso a créditos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José Marcelo Brítez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Rosmery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Argaña / Gloria Villagra</w:t>
            </w:r>
          </w:p>
        </w:tc>
      </w:tr>
      <w:tr w:rsidR="005E4696" w:rsidRPr="005E4696" w:rsidTr="00853655">
        <w:trPr>
          <w:gridAfter w:val="1"/>
          <w:wAfter w:w="146" w:type="dxa"/>
          <w:trHeight w:val="12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32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30/04/2020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el acceso a créditos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Sinpar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S.A.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Rosmery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Argaña / Gloria Villagra</w:t>
            </w:r>
          </w:p>
        </w:tc>
      </w:tr>
      <w:tr w:rsidR="005E4696" w:rsidRPr="005E4696" w:rsidTr="00853655">
        <w:trPr>
          <w:gridAfter w:val="1"/>
          <w:wAfter w:w="146" w:type="dxa"/>
          <w:trHeight w:val="12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33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30/04/2020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el acceso a créditos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Ledscreen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de Hugo Daniel Ortiz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Villa Elisa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Rosmery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Argaña / Gloria Villagra</w:t>
            </w:r>
          </w:p>
        </w:tc>
      </w:tr>
      <w:tr w:rsidR="005E4696" w:rsidRPr="005E4696" w:rsidTr="00853655">
        <w:trPr>
          <w:gridAfter w:val="1"/>
          <w:wAfter w:w="146" w:type="dxa"/>
          <w:trHeight w:val="12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34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30/04/2020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el acceso a créditos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Fernando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Rovegno</w:t>
            </w:r>
            <w:proofErr w:type="spellEnd"/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Rosmery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Argaña / Gloria Villagra</w:t>
            </w:r>
          </w:p>
        </w:tc>
      </w:tr>
      <w:tr w:rsidR="005E4696" w:rsidRPr="005E4696" w:rsidTr="00853655">
        <w:trPr>
          <w:gridAfter w:val="1"/>
          <w:wAfter w:w="146" w:type="dxa"/>
          <w:trHeight w:val="1215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35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ABRIL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30/04/2020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el acceso a créditos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J.A. Servicios de José Esteban Arévalo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Fernando de la Mora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Rosmery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Argaña / Gloria Villagra</w:t>
            </w:r>
          </w:p>
        </w:tc>
      </w:tr>
      <w:tr w:rsidR="005E4696" w:rsidRPr="005E4696" w:rsidTr="00853655">
        <w:trPr>
          <w:gridAfter w:val="1"/>
          <w:wAfter w:w="146" w:type="dxa"/>
          <w:trHeight w:val="24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36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b/>
                <w:bCs/>
                <w:color w:val="000000"/>
                <w:lang w:val="es-PE" w:eastAsia="es-PE"/>
              </w:rPr>
              <w:t>MAYO (12)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05/05/2020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Información sobre cédula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mipymes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requisitos, beneficios y derivación a la DGFR, informaciones varias de capacitaciones relacionadas a temas sobre marketing y comercio electrónico.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CRNB Confecciones de David de Souza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Limpio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37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MAYO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13/05/2020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financiera para el asesoramiento en créditos disponibles, tasas, requisitos con Entidades bancarias BNF, CAH.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J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Creative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&amp;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Desing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, agencia de marketing de Eduardo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Colmán</w:t>
            </w:r>
            <w:proofErr w:type="spellEnd"/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21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38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MAYO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19/05/2020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Información sobre cédula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mipymes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requisitos, beneficios y derivación a la DGFR, informaciones varias de capacitaciones relacionadas a temas sobre comercio electrónico.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Pizzería Sabor Artesanal de Dahiana Villamayor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Limpio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33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39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MAYO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19/05/2020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Asistencia para la participación e inscripción a proyectos no reembolsables dirigidos 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mipymes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, asesoramiento sobre productos financieros disponibles y derivación a la DINAEM para dudas acerca de la apertura de página WEB a través de KOLAU Google.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Productos Estercita Confitería de Susana Bogarín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San Antonio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MAYO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20/05/2020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financiera para el asesoramiento en créditos disponibles, tasas, requisitos con Entidades bancarias BNF, CAH.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El Tigre Express S.R.L. de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Danieli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Butinge</w:t>
            </w:r>
            <w:proofErr w:type="spellEnd"/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Encarnación 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Itapúa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41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MAYO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21/05/2020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financiera para el asesoramiento en créditos disponibles, tasas, requisitos con Entidades bancarias BNF, CAH.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Confitería Emanuel de Lineo Cristaldo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Limpio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42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MAYO</w:t>
            </w:r>
          </w:p>
        </w:tc>
        <w:tc>
          <w:tcPr>
            <w:tcW w:w="10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26/05/2020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Asesoramiento en temas relacionados a registros para fabricación y comercialización de productos alimenticios ante el INAN 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Nath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Nut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manteca de maní de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Nathalia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Mendoza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Caaguazú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Caaguazú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24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43</w:t>
            </w:r>
          </w:p>
        </w:tc>
        <w:tc>
          <w:tcPr>
            <w:tcW w:w="11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MAYO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27/05/2020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Asesoramiento en temas relacionados a registros para fabricación y venta de tapabocas de uso comunitario y otros, derivación 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Dinavisa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- MSPBS 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Clean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House Productos de limpieza de Paola González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44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MAYO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29/05/2020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financiera para el asesoramiento en créditos disponibles, tasas, requisitos con Entidades bancarias BNF, CAH.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Baratove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Comercial de Laura Viviana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Orue</w:t>
            </w:r>
            <w:proofErr w:type="spellEnd"/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San Lorenzo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30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45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MAYO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31/05/2020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Asistencia Técnica financiera para el asesoramiento en créditos disponibles, tasas, requisitos con Entidades bancarias BNF, CAH, asesoramiento para la obtención de la cédula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mipymes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y articulación con la DGFR -VMMIPYMES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Mueblería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Cecicar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de Carlos Sanabria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San Lorenzo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46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MAYO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31/05/2020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financiera para el asesoramiento en créditos disponibles, tasas, requisitos con Entidades bancarias BNF, CAH.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Panadería y Confitería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Nutripan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de Gabriela Vallejos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San Lorenzo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515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47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MAYO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31/05/2020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Sensibilización de beneficios cédula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mipymes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, articulación con Dirección de Registro Industrial,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Vue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, DGFI VMMIPYMES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Ferretería Génesis de Raquel Arévalos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6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48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b/>
                <w:bCs/>
                <w:color w:val="000000"/>
                <w:lang w:val="es-PE" w:eastAsia="es-PE"/>
              </w:rPr>
              <w:t>JUNIO (11)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11/06/2020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Seguimiento a beneficiario PCM 2018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Cooperativa El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Arroyense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Ltda.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Arroyos y Esteros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Cordillera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6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49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JUNIO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11/06/2020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Seguimiento a beneficiario PCM 2018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Asociación de Oleros San Cayetano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Tobatí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Cordillera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6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JUNIO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16/06/2020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Seguimiento a beneficiario PCM 2018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T y T Publicidad de Toribio Martínez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9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51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JUNIO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16/06/2020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Seguimiento a beneficiario PCM 2018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Confecciones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Mader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de María Concepción Oviedo de Bogado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San Lorenzo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24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52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JUNIO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18/06/2020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Seguimiento a beneficiario PCM 2018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Asociación de Productores Orgánicos (APRO)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Itauguá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Gloria Villagra /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2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53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JUNIO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18/06/2020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Seguimiento a beneficiario PCM 2018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Emprendimientos y Construcciones (EMPRECON) de Carlos Amado Cardozo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Itá</w:t>
            </w:r>
            <w:proofErr w:type="spellEnd"/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Gloria Villagra /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6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54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JUNIO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23/06/2020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Seguimiento a beneficiario PCM 2018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ZL Confecciones de Zunilda Alvarenga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San Antonio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6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55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JUNIO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23/06/2020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Seguimiento a beneficiario PCM 2018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Asociación de Oleros y Afines de Yaguarón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Yaguarón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Paraguarí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6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56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JUNIO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29/06/2020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Seguimiento a beneficiario PCM 2018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Asociación de Oleros de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Atyrá</w:t>
            </w:r>
            <w:proofErr w:type="spellEnd"/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Atyrá</w:t>
            </w:r>
            <w:proofErr w:type="spellEnd"/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Cordillera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2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57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JUNIO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29/06/2020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Seguimiento a beneficiario PCM 2018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Asociación de Productores de Frutilla y Afines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Itauguá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815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58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JUNIO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02/06/2020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Sensibilización de beneficios cédula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mipymes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, inscripción en el Registro Nacional de Mipymes y articulación con DGFR del VMMIPYMES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Frunuts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de Rebeca Ortega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Lambaré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59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Eco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Yty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, Basurero reciclado de pasta de aserrín de Mirian Esther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Benitez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de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Alvarez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(Idea de Negocio)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Lambaré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Gloria Villagra </w:t>
            </w:r>
          </w:p>
        </w:tc>
      </w:tr>
      <w:tr w:rsidR="005E4696" w:rsidRPr="005E4696" w:rsidTr="00853655">
        <w:trPr>
          <w:gridAfter w:val="1"/>
          <w:wAfter w:w="146" w:type="dxa"/>
          <w:trHeight w:val="15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60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Sabores de Estación, dulces y mermeladas de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Maria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Mabel Rojas Avalos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Coronel Oviedo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Caaguazú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Liza Ocampos</w:t>
            </w:r>
          </w:p>
        </w:tc>
      </w:tr>
      <w:tr w:rsidR="005E4696" w:rsidRPr="005E4696" w:rsidTr="00853655">
        <w:trPr>
          <w:gridAfter w:val="1"/>
          <w:wAfter w:w="146" w:type="dxa"/>
          <w:trHeight w:val="15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61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Mulato, Jardines y huertas urbanas de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Neidi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Yanina Viveros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Benitez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(Idea de Negocio)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Rocío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Cuella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21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62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As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Servis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, App p/ servicios de mantenimiento para el hogar y oficina de Elena de Lourdes Chamorro Vega (Idea de Negocio)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5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63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Eleos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Chocolates de Ana Victoria Alarcón Arrua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Ypacarai</w:t>
            </w:r>
            <w:proofErr w:type="spellEnd"/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Rosmery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Argaña </w:t>
            </w:r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64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Caramba, elaboración de dulces y mermeladas de carambola de Sonia Mariela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Britez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Espinola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Ciudad del Este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Alto Paraná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Lourdes Verón</w:t>
            </w:r>
          </w:p>
        </w:tc>
      </w:tr>
      <w:tr w:rsidR="005E4696" w:rsidRPr="005E4696" w:rsidTr="00853655">
        <w:trPr>
          <w:gridAfter w:val="1"/>
          <w:wAfter w:w="146" w:type="dxa"/>
          <w:trHeight w:val="15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65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JDC Producciones de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Clariza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Elena Vera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Rodriguez</w:t>
            </w:r>
            <w:proofErr w:type="spellEnd"/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Ypacarai</w:t>
            </w:r>
            <w:proofErr w:type="spellEnd"/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5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66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MaDí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Creativa/Higiene y Soluciones en productos de limpieza de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Ylse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Chemima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Diaz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Gimenez</w:t>
            </w:r>
            <w:proofErr w:type="spellEnd"/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María Auxiliadora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Itapúa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Lourdes Verón</w:t>
            </w:r>
          </w:p>
        </w:tc>
      </w:tr>
      <w:tr w:rsidR="005E4696" w:rsidRPr="005E4696" w:rsidTr="00853655">
        <w:trPr>
          <w:gridAfter w:val="1"/>
          <w:wAfter w:w="146" w:type="dxa"/>
          <w:trHeight w:val="15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67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Frutos del Sol - Almacén Natural de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Fatima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Concepción Ovelar Zaracho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Ciudad del Este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Alto Paraná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68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Eirete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Ka´aguy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(Idea de negocio) Producción de miel de abeja y derivados de Felicia Elizabeth Zarate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Cespedes</w:t>
            </w:r>
            <w:proofErr w:type="spellEnd"/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Capiatá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69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Mecanográfica SA de Nadia Caroline Ruiz Ferreira, Asesoramiento en Gestión y Desarrollo Organizacional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Rocío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Cuella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70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Dulcenaa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, postres artesanales de Claudia Patricia Samaniego Gaona, Emprendimiento Nuevo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Mariano Roque Alonso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5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71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C y M Pollería de Mirian Cecilia </w:t>
            </w:r>
            <w:proofErr w:type="gram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Coronel</w:t>
            </w:r>
            <w:proofErr w:type="gram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Segovia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San Juan Bautista 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Misiones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Gloria Villagra</w:t>
            </w:r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72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Leaima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Paraguay (Idea de Negocio), venta de plantas de aloe vera y producción de cremas de Judit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Arami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Silva Franco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Itauguá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5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73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Arco (Empresa nueva), fabricación de productos alimenticios sin gluten de Juana Molinas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Nueva Italia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5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74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INGECO Ingeniería S.A, montaje electromecánico (Empresa existente) de Victoria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Dullak</w:t>
            </w:r>
            <w:proofErr w:type="spellEnd"/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Fernando de la Mora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Lourdes Verón</w:t>
            </w:r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75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La Tienda de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Natt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, Venta de prendas de </w:t>
            </w:r>
            <w:proofErr w:type="gram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vestir  y</w:t>
            </w:r>
            <w:proofErr w:type="gram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canastas de desayuno de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Nathaly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Macarena Chamorro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Eschenmoser</w:t>
            </w:r>
            <w:proofErr w:type="spellEnd"/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Limpio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Rocío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Cuella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5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76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proofErr w:type="gram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Juegalibros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(</w:t>
            </w:r>
            <w:proofErr w:type="gram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Empresa existente) de Patricia Raquel Bernal Nuez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Lourdes Verón</w:t>
            </w:r>
          </w:p>
        </w:tc>
      </w:tr>
      <w:tr w:rsidR="005E4696" w:rsidRPr="005E4696" w:rsidTr="00853655">
        <w:trPr>
          <w:gridAfter w:val="1"/>
          <w:wAfter w:w="146" w:type="dxa"/>
          <w:trHeight w:val="15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77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Biskan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gram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Repostería( Empresa</w:t>
            </w:r>
            <w:proofErr w:type="gram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existente) de Zulma Irene Ferreira Ayala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Ñemby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Lourdes Verón</w:t>
            </w:r>
          </w:p>
        </w:tc>
      </w:tr>
      <w:tr w:rsidR="005E4696" w:rsidRPr="005E4696" w:rsidTr="00853655">
        <w:trPr>
          <w:gridAfter w:val="1"/>
          <w:wAfter w:w="146" w:type="dxa"/>
          <w:trHeight w:val="21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78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Confitería del Carmen (Empresa nueva), elaboración de productos de confitería de Fátima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Rocio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Figueredo Escobar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Fernando de la Mora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79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April Store (Empresa Nueva), tienda online de regalos personalizados de Natalia Elizabeth Romero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Centurion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.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Benjamín Aceval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Presidente Hayes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Rocío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Cuella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5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80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CBS Ingeniería y Servicios de Claudia Beatriz Samaniego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Villeta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5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81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Lavadero de autos (Idea de Negocio) de Noelia Gerónima Ortiz Recalde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Limpio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Rocío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Cuella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21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82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LeidyDu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confecciones de Leidy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Belen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Duarte Peña (Empresa en marcha). Fabricación y comercialización de lencería y prendas de vestir. 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Capiatá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Rocío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Cuella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83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MAV Pizzas (Empresa Nueva), producción y venta de pizzas caseras de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Maryan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Gabriela Vian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Martinez</w:t>
            </w:r>
            <w:proofErr w:type="spellEnd"/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Gloria Villagra</w:t>
            </w:r>
          </w:p>
        </w:tc>
      </w:tr>
      <w:tr w:rsidR="005E4696" w:rsidRPr="005E4696" w:rsidTr="00853655">
        <w:trPr>
          <w:gridAfter w:val="1"/>
          <w:wAfter w:w="146" w:type="dxa"/>
          <w:trHeight w:val="27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84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Neuropy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Neuromarketing e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Inbound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, agencia de marketing y publicidad online que brinda servicios de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inbound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marketing y neuromarketing de Olivia Cantero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Rocío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Cuella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5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85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Palomar Insumos (Idea de negocio) de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Aide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Yeruti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Vazquez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Molinas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Lambaré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Rosmery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Argaña</w:t>
            </w:r>
          </w:p>
        </w:tc>
      </w:tr>
      <w:tr w:rsidR="005E4696" w:rsidRPr="005E4696" w:rsidTr="00853655">
        <w:trPr>
          <w:gridAfter w:val="1"/>
          <w:wAfter w:w="146" w:type="dxa"/>
          <w:trHeight w:val="15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86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Divina Calma </w:t>
            </w:r>
            <w:proofErr w:type="spellStart"/>
            <w:proofErr w:type="gram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Estetica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 -</w:t>
            </w:r>
            <w:proofErr w:type="gram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(Empresa en funcionamiento) de Brenda Paola Aguilera Cristaldo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Mariano Roque Alonso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21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87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HG Creaciones (Idea de negocio) confección de prendas femeninas con diseños exclusivos de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Maria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Haydee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Grommeck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de Pereira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Gloria Villagra</w:t>
            </w:r>
          </w:p>
        </w:tc>
      </w:tr>
      <w:tr w:rsidR="005E4696" w:rsidRPr="005E4696" w:rsidTr="00853655">
        <w:trPr>
          <w:gridAfter w:val="1"/>
          <w:wAfter w:w="146" w:type="dxa"/>
          <w:trHeight w:val="15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88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Yosa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, tienda virtual para el hogar (Idea de Negocio) de Yohana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Sanchez</w:t>
            </w:r>
            <w:proofErr w:type="spellEnd"/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Limpio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Lourdes Verón</w:t>
            </w:r>
          </w:p>
        </w:tc>
      </w:tr>
      <w:tr w:rsidR="005E4696" w:rsidRPr="005E4696" w:rsidTr="00853655">
        <w:trPr>
          <w:gridAfter w:val="1"/>
          <w:wAfter w:w="146" w:type="dxa"/>
          <w:trHeight w:val="21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89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Comercialización de compuestos o hierbas medicinales personalizados (Idea de negocio) de Mirtha Noemí Peralta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Martinez</w:t>
            </w:r>
            <w:proofErr w:type="spellEnd"/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Mariano Roque Alonso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Gloria Villagra</w:t>
            </w:r>
          </w:p>
        </w:tc>
      </w:tr>
      <w:tr w:rsidR="005E4696" w:rsidRPr="005E4696" w:rsidTr="00853655">
        <w:trPr>
          <w:gridAfter w:val="1"/>
          <w:wAfter w:w="146" w:type="dxa"/>
          <w:trHeight w:val="24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90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PYPORE Laboratorio de Ideas (Empresa Nueva), laboratorio empresarial e incubadora de empresas de Angela Edda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Lizts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Navarro Garay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Concepción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Concepción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5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91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Ao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Poti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Lavanderia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de Claudia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Rocio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Samudio Sosa (Empresa en funcionamiento)</w:t>
            </w:r>
          </w:p>
        </w:tc>
        <w:tc>
          <w:tcPr>
            <w:tcW w:w="1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92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Ideas en Acción (Idea de negocio), servicios - organización de eventos de Cynthia Carolina Zorrilla de Cardozo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Luque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93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Eco Tablas (Idea de negocio), fabricación de tablas a partir del reciclaje de plásticos de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Fatima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Carolina Recalde Ruiz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San Lorenzo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5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94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Hello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There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(Idea de negocio), sex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shopp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de Lourdes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Nathalia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Rios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Delvalle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Liza Ocampos</w:t>
            </w:r>
          </w:p>
        </w:tc>
      </w:tr>
      <w:tr w:rsidR="005E4696" w:rsidRPr="005E4696" w:rsidTr="00853655">
        <w:trPr>
          <w:gridAfter w:val="1"/>
          <w:wAfter w:w="146" w:type="dxa"/>
          <w:trHeight w:val="15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95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Lavan Green (Empresa nueva) lavandería de Lourdes Raquel Palacio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Chavez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Limpio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Liza Ocampos</w:t>
            </w:r>
          </w:p>
        </w:tc>
      </w:tr>
      <w:tr w:rsidR="005E4696" w:rsidRPr="005E4696" w:rsidTr="00853655">
        <w:trPr>
          <w:gridAfter w:val="1"/>
          <w:wAfter w:w="146" w:type="dxa"/>
          <w:trHeight w:val="15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96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Tienda </w:t>
            </w:r>
            <w:proofErr w:type="spellStart"/>
            <w:proofErr w:type="gram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Jeju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(</w:t>
            </w:r>
            <w:proofErr w:type="gram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Empresa en funcionamiento), confección de prendas de Lucía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Florenciani</w:t>
            </w:r>
            <w:proofErr w:type="spellEnd"/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Fernando de la Mora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Liza Ocampos</w:t>
            </w:r>
          </w:p>
        </w:tc>
      </w:tr>
      <w:tr w:rsidR="005E4696" w:rsidRPr="005E4696" w:rsidTr="00853655">
        <w:trPr>
          <w:gridAfter w:val="1"/>
          <w:wAfter w:w="146" w:type="dxa"/>
          <w:trHeight w:val="15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97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Nutridelicia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(Idea de negocio) Viandas saludables de María de los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Angeles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Gómez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Avila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Liza Ocampos</w:t>
            </w:r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98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Imagine Manualidades (Idea de Negocio), elaboración de manualidades de María del Carmen González Giménez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Coronel Oviedo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Caaguazú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Liza Ocampos</w:t>
            </w:r>
          </w:p>
        </w:tc>
      </w:tr>
      <w:tr w:rsidR="005E4696" w:rsidRPr="005E4696" w:rsidTr="00853655">
        <w:trPr>
          <w:gridAfter w:val="1"/>
          <w:wAfter w:w="146" w:type="dxa"/>
          <w:trHeight w:val="21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99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Posada Verbena (Negocio en funcionamiento) servicios, agencia de viajes y posada turística de Belén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Benitez</w:t>
            </w:r>
            <w:proofErr w:type="spellEnd"/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Ciudad del Este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Alto Paraná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Liza Ocampos</w:t>
            </w:r>
          </w:p>
        </w:tc>
      </w:tr>
      <w:tr w:rsidR="005E4696" w:rsidRPr="005E4696" w:rsidTr="00853655">
        <w:trPr>
          <w:gridAfter w:val="1"/>
          <w:wAfter w:w="146" w:type="dxa"/>
          <w:trHeight w:val="27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100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MM Creaciones y servicios (Empresa nueva), servicio técnico de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Pc’s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, impresiones,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focotopiado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, regalos personalizados de María José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Vazquez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Molinas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Ypané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Gloria Villagra</w:t>
            </w:r>
          </w:p>
        </w:tc>
      </w:tr>
      <w:tr w:rsidR="005E4696" w:rsidRPr="005E4696" w:rsidTr="00853655">
        <w:trPr>
          <w:gridAfter w:val="1"/>
          <w:wAfter w:w="146" w:type="dxa"/>
          <w:trHeight w:val="21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101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Lettuce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cultivos Hidropónicos (Idea de Negocio) cultivo y comercialización de lechuga hidropónica de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Maria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Leticia Jara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Velazquez</w:t>
            </w:r>
            <w:proofErr w:type="spellEnd"/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Lambaré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Gloria Villagra</w:t>
            </w:r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102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Bello &amp; Dulce (Empresa existente), pastelería personalizada de Melissa Maldonado de Estigarribia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Gloria Villagra</w:t>
            </w:r>
          </w:p>
        </w:tc>
      </w:tr>
      <w:tr w:rsidR="005E4696" w:rsidRPr="005E4696" w:rsidTr="00853655">
        <w:trPr>
          <w:gridAfter w:val="1"/>
          <w:wAfter w:w="146" w:type="dxa"/>
          <w:trHeight w:val="15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103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NN Alquiler y venta de vestidos (Empresa existente) de Nancy Noemi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Benitez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Aguirre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Ypané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Rocío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Cuella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104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San Joaquín (Empresa existente), fabricación y comercialización de insumos y artículos de limpieza de Patricia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Maria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Godoy Cuevas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Mariano Roque Alonso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Lourdes Verón</w:t>
            </w:r>
          </w:p>
        </w:tc>
      </w:tr>
      <w:tr w:rsidR="005E4696" w:rsidRPr="005E4696" w:rsidTr="00853655">
        <w:trPr>
          <w:gridAfter w:val="1"/>
          <w:wAfter w:w="146" w:type="dxa"/>
          <w:trHeight w:val="27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105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SF Importaciones - Óptica (Empresa existente), comercialización y venta de productos ópticos, lentes de receta y de protección de Susana Guillermina Fariña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Rodriguez</w:t>
            </w:r>
            <w:proofErr w:type="spellEnd"/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San Pedro del Paraná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Itapúa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Lourdes Verón</w:t>
            </w:r>
          </w:p>
        </w:tc>
      </w:tr>
      <w:tr w:rsidR="005E4696" w:rsidRPr="005E4696" w:rsidTr="00853655">
        <w:trPr>
          <w:gridAfter w:val="1"/>
          <w:wAfter w:w="146" w:type="dxa"/>
          <w:trHeight w:val="21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106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24/07/2020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Asistencia técnica para la elaboración de planes de negocios (Plan de Negocios Mujer Emprendedora Coop. SSCC - APEP)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Tienda Verona (Empresa existente), venta de accesorios en acero quirúrgico y prendas de vestir de Verónica Beatriz Godoy Duarte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Luque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Central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Lourdes Verón</w:t>
            </w:r>
          </w:p>
        </w:tc>
      </w:tr>
      <w:tr w:rsidR="005E4696" w:rsidRPr="005E4696" w:rsidTr="00853655">
        <w:trPr>
          <w:gridAfter w:val="1"/>
          <w:wAfter w:w="146" w:type="dxa"/>
          <w:trHeight w:val="21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107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28/07/2020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Sensibilización de la importancia de la formalización, registros INAN, Registro Nacional de Mipymes, cédula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mipymes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, servicios ofrecidos por el VMMIPYMES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Pro Carnes Misiones </w:t>
            </w:r>
            <w:proofErr w:type="gram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de  Luis</w:t>
            </w:r>
            <w:proofErr w:type="gram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Ramos Ozuna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San Juan Bautista 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Misiones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/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Hector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Ferreira</w:t>
            </w:r>
          </w:p>
        </w:tc>
      </w:tr>
      <w:tr w:rsidR="005E4696" w:rsidRPr="005E4696" w:rsidTr="00853655">
        <w:trPr>
          <w:gridAfter w:val="1"/>
          <w:wAfter w:w="146" w:type="dxa"/>
          <w:trHeight w:val="21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108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28/07/2020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Sensibilización de la importancia de la formalización, registros INAN, Registro Nacional de Mipymes, cédula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mipymes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, servicios ofrecidos por el VMMIPYMES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Granja San Isidro, producción de quesos de Jacinta Ortiz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San Ignacio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Misiones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/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Hector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Ferreira</w:t>
            </w:r>
          </w:p>
        </w:tc>
      </w:tr>
      <w:tr w:rsidR="005E4696" w:rsidRPr="005E4696" w:rsidTr="00853655">
        <w:trPr>
          <w:gridAfter w:val="1"/>
          <w:wAfter w:w="146" w:type="dxa"/>
          <w:trHeight w:val="21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109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28/07/2020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Sensibilización de la importancia de la formalización, registros INAN, Registro Nacional de Mipymes, cédula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mipymes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, servicios ofrecidos por el VMMIPYMES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Granja San Isidro, producción de quesos de Jacinta Ortiz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San Ignacio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Misiones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/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Hector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Ferreira</w:t>
            </w:r>
          </w:p>
        </w:tc>
      </w:tr>
      <w:tr w:rsidR="005E4696" w:rsidRPr="005E4696" w:rsidTr="00853655">
        <w:trPr>
          <w:gridAfter w:val="1"/>
          <w:wAfter w:w="146" w:type="dxa"/>
          <w:trHeight w:val="24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110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28/07/2020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Sensibilización de la importancia de la formalización, registros INAN, Registro Nacional de Mipymes, cédula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mipymes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, servicios ofrecidos por el VMMIPYMES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Comercial El Estanciero, venta de equipos de estancia, productos alimenticios en general y producción de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chastaca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de Fátima Fernández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San Juan Bautista 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Misiones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/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Hector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Ferreira</w:t>
            </w:r>
          </w:p>
        </w:tc>
      </w:tr>
      <w:tr w:rsidR="005E4696" w:rsidRPr="005E4696" w:rsidTr="00853655">
        <w:trPr>
          <w:gridAfter w:val="1"/>
          <w:wAfter w:w="146" w:type="dxa"/>
          <w:trHeight w:val="21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111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JULIO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28/07/2020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Sensibilización de la importancia de la formalización, registros INAN, Registro Nacional de Mipymes, cédula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mipymes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, servicios ofrecidos por el VMMIPYMES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Carnicería Ramírez, producción de carne de cordero y chorizo de oveja de Ana Gabriela y Lourdes María Ramírez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San Miguel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Misiones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/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Hector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Ferreira</w:t>
            </w:r>
          </w:p>
        </w:tc>
      </w:tr>
      <w:tr w:rsidR="005E4696" w:rsidRPr="005E4696" w:rsidTr="00853655">
        <w:trPr>
          <w:gridAfter w:val="1"/>
          <w:wAfter w:w="146" w:type="dxa"/>
          <w:trHeight w:val="1995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112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r w:rsidRPr="005E4696">
              <w:rPr>
                <w:rFonts w:ascii="Arial" w:eastAsia="Times New Roman" w:hAnsi="Arial" w:cs="Arial"/>
                <w:lang w:val="es-PE" w:eastAsia="es-PE"/>
              </w:rPr>
              <w:t>AGOSTO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sz w:val="16"/>
                <w:szCs w:val="16"/>
                <w:lang w:val="es-PE" w:eastAsia="es-PE"/>
              </w:rPr>
            </w:pPr>
            <w:r w:rsidRPr="005E4696">
              <w:rPr>
                <w:rFonts w:ascii="Arial" w:eastAsia="Times New Roman" w:hAnsi="Arial" w:cs="Arial"/>
                <w:sz w:val="16"/>
                <w:szCs w:val="16"/>
                <w:lang w:val="es-PE" w:eastAsia="es-PE"/>
              </w:rPr>
              <w:t>19/08/2020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r w:rsidRPr="005E4696">
              <w:rPr>
                <w:rFonts w:ascii="Arial" w:eastAsia="Times New Roman" w:hAnsi="Arial" w:cs="Arial"/>
                <w:lang w:val="es-PE" w:eastAsia="es-PE"/>
              </w:rPr>
              <w:t xml:space="preserve">Sensibilización acerca de los beneficios de estar inscripto en el RENAMIPYMES, cédula </w:t>
            </w:r>
            <w:proofErr w:type="spellStart"/>
            <w:r w:rsidRPr="005E4696">
              <w:rPr>
                <w:rFonts w:ascii="Arial" w:eastAsia="Times New Roman" w:hAnsi="Arial" w:cs="Arial"/>
                <w:lang w:val="es-PE" w:eastAsia="es-PE"/>
              </w:rPr>
              <w:t>mipymes</w:t>
            </w:r>
            <w:proofErr w:type="spellEnd"/>
            <w:r w:rsidRPr="005E4696">
              <w:rPr>
                <w:rFonts w:ascii="Arial" w:eastAsia="Times New Roman" w:hAnsi="Arial" w:cs="Arial"/>
                <w:lang w:val="es-PE" w:eastAsia="es-PE"/>
              </w:rPr>
              <w:t>, acceso a mercados, AT en plan de negocios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r w:rsidRPr="005E4696">
              <w:rPr>
                <w:rFonts w:ascii="Arial" w:eastAsia="Times New Roman" w:hAnsi="Arial" w:cs="Arial"/>
                <w:lang w:val="es-PE" w:eastAsia="es-PE"/>
              </w:rPr>
              <w:t>Amaltea Leche y queso de cabra de Ricardo Serafini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r w:rsidRPr="005E4696">
              <w:rPr>
                <w:rFonts w:ascii="Arial" w:eastAsia="Times New Roman" w:hAnsi="Arial" w:cs="Arial"/>
                <w:lang w:val="es-PE" w:eastAsia="es-PE"/>
              </w:rPr>
              <w:t>Yaguarón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r w:rsidRPr="005E4696">
              <w:rPr>
                <w:rFonts w:ascii="Arial" w:eastAsia="Times New Roman" w:hAnsi="Arial" w:cs="Arial"/>
                <w:lang w:val="es-PE" w:eastAsia="es-PE"/>
              </w:rPr>
              <w:t>Paraguarí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proofErr w:type="spellStart"/>
            <w:r w:rsidRPr="005E4696">
              <w:rPr>
                <w:rFonts w:ascii="Arial" w:eastAsia="Times New Roman" w:hAnsi="Arial" w:cs="Arial"/>
                <w:lang w:val="es-PE" w:eastAsia="es-PE"/>
              </w:rPr>
              <w:t>Miuriel</w:t>
            </w:r>
            <w:proofErr w:type="spellEnd"/>
            <w:r w:rsidRPr="005E4696">
              <w:rPr>
                <w:rFonts w:ascii="Arial" w:eastAsia="Times New Roman" w:hAnsi="Arial" w:cs="Arial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Arial" w:eastAsia="Times New Roman" w:hAnsi="Arial" w:cs="Arial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80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113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AGOSTO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21/08/2020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Sensibilización acerca de los beneficios de estar inscripto en el RENAMIPYMES, cédula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mipymes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, acceso a mercados, AT en plan de negocios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Volks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Bier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Cerveza Artesanal de Jessica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Verruck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y Leila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Sarquis</w:t>
            </w:r>
            <w:proofErr w:type="spellEnd"/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Bella Vista Sur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Itapúa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Rosmery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Argaña/Gloria Villagra/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3420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114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r w:rsidRPr="005E4696">
              <w:rPr>
                <w:rFonts w:ascii="Arial" w:eastAsia="Times New Roman" w:hAnsi="Arial" w:cs="Arial"/>
                <w:lang w:val="es-PE" w:eastAsia="es-PE"/>
              </w:rPr>
              <w:t>AGOSTO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sz w:val="16"/>
                <w:szCs w:val="16"/>
                <w:lang w:val="es-PE" w:eastAsia="es-PE"/>
              </w:rPr>
            </w:pPr>
            <w:r w:rsidRPr="005E4696">
              <w:rPr>
                <w:rFonts w:ascii="Arial" w:eastAsia="Times New Roman" w:hAnsi="Arial" w:cs="Arial"/>
                <w:sz w:val="16"/>
                <w:szCs w:val="16"/>
                <w:lang w:val="es-PE" w:eastAsia="es-PE"/>
              </w:rPr>
              <w:t>25/08/2020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r w:rsidRPr="005E4696">
              <w:rPr>
                <w:rFonts w:ascii="Arial" w:eastAsia="Times New Roman" w:hAnsi="Arial" w:cs="Arial"/>
                <w:lang w:val="es-PE" w:eastAsia="es-PE"/>
              </w:rPr>
              <w:t xml:space="preserve">Sensibilización acerca de los beneficios de estar inscripto en el RENAMIPYMES, requisitos cédula </w:t>
            </w:r>
            <w:proofErr w:type="spellStart"/>
            <w:r w:rsidRPr="005E4696">
              <w:rPr>
                <w:rFonts w:ascii="Arial" w:eastAsia="Times New Roman" w:hAnsi="Arial" w:cs="Arial"/>
                <w:lang w:val="es-PE" w:eastAsia="es-PE"/>
              </w:rPr>
              <w:t>mipymes</w:t>
            </w:r>
            <w:proofErr w:type="spellEnd"/>
            <w:r w:rsidRPr="005E4696">
              <w:rPr>
                <w:rFonts w:ascii="Arial" w:eastAsia="Times New Roman" w:hAnsi="Arial" w:cs="Arial"/>
                <w:lang w:val="es-PE" w:eastAsia="es-PE"/>
              </w:rPr>
              <w:t>, acceso a mercados. También se le informó acerca de la inscripción en el MTESS y el fraccionamiento de multas debido a la falta de comunicación de su inscripción en IPS.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r w:rsidRPr="005E4696">
              <w:rPr>
                <w:rFonts w:ascii="Arial" w:eastAsia="Times New Roman" w:hAnsi="Arial" w:cs="Arial"/>
                <w:lang w:val="es-PE" w:eastAsia="es-PE"/>
              </w:rPr>
              <w:t>Guadalupe Elizeche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r w:rsidRPr="005E4696">
              <w:rPr>
                <w:rFonts w:ascii="Arial" w:eastAsia="Times New Roman" w:hAnsi="Arial" w:cs="Arial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r w:rsidRPr="005E4696">
              <w:rPr>
                <w:rFonts w:ascii="Arial" w:eastAsia="Times New Roman" w:hAnsi="Arial" w:cs="Arial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proofErr w:type="spellStart"/>
            <w:r w:rsidRPr="005E4696">
              <w:rPr>
                <w:rFonts w:ascii="Arial" w:eastAsia="Times New Roman" w:hAnsi="Arial" w:cs="Arial"/>
                <w:lang w:val="es-PE" w:eastAsia="es-PE"/>
              </w:rPr>
              <w:t>Miuriel</w:t>
            </w:r>
            <w:proofErr w:type="spellEnd"/>
            <w:r w:rsidRPr="005E4696">
              <w:rPr>
                <w:rFonts w:ascii="Arial" w:eastAsia="Times New Roman" w:hAnsi="Arial" w:cs="Arial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Arial" w:eastAsia="Times New Roman" w:hAnsi="Arial" w:cs="Arial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815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115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AGOSTO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26/08/2020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Información relacionada a la obtención de la cédula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mipymes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, beneficios, programas de capacitación y asistencia técnica en gestión empresarial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Dair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Antonia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Scalcon</w:t>
            </w:r>
            <w:proofErr w:type="spellEnd"/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Miuriel</w:t>
            </w:r>
            <w:proofErr w:type="spellEnd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995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116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AGOSTO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27/08/2020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r w:rsidRPr="005E4696">
              <w:rPr>
                <w:rFonts w:ascii="Arial" w:eastAsia="Times New Roman" w:hAnsi="Arial" w:cs="Arial"/>
                <w:lang w:val="es-PE" w:eastAsia="es-PE"/>
              </w:rPr>
              <w:t xml:space="preserve">Sensibilización acerca de los beneficios de estar inscripto en el RENAMIPYMES, cédula </w:t>
            </w:r>
            <w:proofErr w:type="spellStart"/>
            <w:r w:rsidRPr="005E4696">
              <w:rPr>
                <w:rFonts w:ascii="Arial" w:eastAsia="Times New Roman" w:hAnsi="Arial" w:cs="Arial"/>
                <w:lang w:val="es-PE" w:eastAsia="es-PE"/>
              </w:rPr>
              <w:t>mipymes</w:t>
            </w:r>
            <w:proofErr w:type="spellEnd"/>
            <w:r w:rsidRPr="005E4696">
              <w:rPr>
                <w:rFonts w:ascii="Arial" w:eastAsia="Times New Roman" w:hAnsi="Arial" w:cs="Arial"/>
                <w:lang w:val="es-PE" w:eastAsia="es-PE"/>
              </w:rPr>
              <w:t>, acceso a financiamiento, AT en plan de negocios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proofErr w:type="spellStart"/>
            <w:r w:rsidRPr="005E4696">
              <w:rPr>
                <w:rFonts w:ascii="Arial" w:eastAsia="Times New Roman" w:hAnsi="Arial" w:cs="Arial"/>
                <w:lang w:val="es-PE" w:eastAsia="es-PE"/>
              </w:rPr>
              <w:t>Guinnes</w:t>
            </w:r>
            <w:proofErr w:type="spellEnd"/>
            <w:r w:rsidRPr="005E4696">
              <w:rPr>
                <w:rFonts w:ascii="Arial" w:eastAsia="Times New Roman" w:hAnsi="Arial" w:cs="Arial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Arial" w:eastAsia="Times New Roman" w:hAnsi="Arial" w:cs="Arial"/>
                <w:lang w:val="es-PE" w:eastAsia="es-PE"/>
              </w:rPr>
              <w:t>Gestion</w:t>
            </w:r>
            <w:proofErr w:type="spellEnd"/>
            <w:r w:rsidRPr="005E4696">
              <w:rPr>
                <w:rFonts w:ascii="Arial" w:eastAsia="Times New Roman" w:hAnsi="Arial" w:cs="Arial"/>
                <w:lang w:val="es-PE" w:eastAsia="es-PE"/>
              </w:rPr>
              <w:t xml:space="preserve"> &amp; Desarrollo Agropecuario de Marcos Alegre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r w:rsidRPr="005E4696">
              <w:rPr>
                <w:rFonts w:ascii="Arial" w:eastAsia="Times New Roman" w:hAnsi="Arial" w:cs="Arial"/>
                <w:lang w:val="es-PE" w:eastAsia="es-PE"/>
              </w:rPr>
              <w:t>Coronel Bogado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r w:rsidRPr="005E4696">
              <w:rPr>
                <w:rFonts w:ascii="Arial" w:eastAsia="Times New Roman" w:hAnsi="Arial" w:cs="Arial"/>
                <w:lang w:val="es-PE" w:eastAsia="es-PE"/>
              </w:rPr>
              <w:t>Itapúa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r w:rsidRPr="005E4696">
              <w:rPr>
                <w:rFonts w:ascii="Arial" w:eastAsia="Times New Roman" w:hAnsi="Arial" w:cs="Arial"/>
                <w:lang w:val="es-PE" w:eastAsia="es-PE"/>
              </w:rPr>
              <w:t xml:space="preserve">Gloria Villagra / </w:t>
            </w:r>
            <w:proofErr w:type="spellStart"/>
            <w:r w:rsidRPr="005E4696">
              <w:rPr>
                <w:rFonts w:ascii="Arial" w:eastAsia="Times New Roman" w:hAnsi="Arial" w:cs="Arial"/>
                <w:lang w:val="es-PE" w:eastAsia="es-PE"/>
              </w:rPr>
              <w:t>Miuriel</w:t>
            </w:r>
            <w:proofErr w:type="spellEnd"/>
            <w:r w:rsidRPr="005E4696">
              <w:rPr>
                <w:rFonts w:ascii="Arial" w:eastAsia="Times New Roman" w:hAnsi="Arial" w:cs="Arial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Arial" w:eastAsia="Times New Roman" w:hAnsi="Arial" w:cs="Arial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gridAfter w:val="1"/>
          <w:wAfter w:w="146" w:type="dxa"/>
          <w:trHeight w:val="1995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lastRenderedPageBreak/>
              <w:t>117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r w:rsidRPr="005E4696">
              <w:rPr>
                <w:rFonts w:ascii="Arial" w:eastAsia="Times New Roman" w:hAnsi="Arial" w:cs="Arial"/>
                <w:lang w:val="es-PE" w:eastAsia="es-PE"/>
              </w:rPr>
              <w:t>AGOSTO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sz w:val="16"/>
                <w:szCs w:val="16"/>
                <w:lang w:val="es-PE" w:eastAsia="es-PE"/>
              </w:rPr>
            </w:pPr>
            <w:r w:rsidRPr="005E4696">
              <w:rPr>
                <w:rFonts w:ascii="Arial" w:eastAsia="Times New Roman" w:hAnsi="Arial" w:cs="Arial"/>
                <w:sz w:val="16"/>
                <w:szCs w:val="16"/>
                <w:lang w:val="es-PE" w:eastAsia="es-PE"/>
              </w:rPr>
              <w:t>31/08/2020</w:t>
            </w:r>
          </w:p>
        </w:tc>
        <w:tc>
          <w:tcPr>
            <w:tcW w:w="24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r w:rsidRPr="005E4696">
              <w:rPr>
                <w:rFonts w:ascii="Arial" w:eastAsia="Times New Roman" w:hAnsi="Arial" w:cs="Arial"/>
                <w:lang w:val="es-PE" w:eastAsia="es-PE"/>
              </w:rPr>
              <w:t xml:space="preserve">Sensibilización acerca de los beneficios de estar inscripto en el RENAMIPYMES, cédula </w:t>
            </w:r>
            <w:proofErr w:type="spellStart"/>
            <w:r w:rsidRPr="005E4696">
              <w:rPr>
                <w:rFonts w:ascii="Arial" w:eastAsia="Times New Roman" w:hAnsi="Arial" w:cs="Arial"/>
                <w:lang w:val="es-PE" w:eastAsia="es-PE"/>
              </w:rPr>
              <w:t>mipymes</w:t>
            </w:r>
            <w:proofErr w:type="spellEnd"/>
            <w:r w:rsidRPr="005E4696">
              <w:rPr>
                <w:rFonts w:ascii="Arial" w:eastAsia="Times New Roman" w:hAnsi="Arial" w:cs="Arial"/>
                <w:lang w:val="es-PE" w:eastAsia="es-PE"/>
              </w:rPr>
              <w:t>, acceso a financiamiento, AT en plan de negocios</w:t>
            </w:r>
          </w:p>
        </w:tc>
        <w:tc>
          <w:tcPr>
            <w:tcW w:w="2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r w:rsidRPr="005E4696">
              <w:rPr>
                <w:rFonts w:ascii="Arial" w:eastAsia="Times New Roman" w:hAnsi="Arial" w:cs="Arial"/>
                <w:lang w:val="es-PE" w:eastAsia="es-PE"/>
              </w:rPr>
              <w:t>Milanesas Doña Isabel</w:t>
            </w:r>
          </w:p>
        </w:tc>
        <w:tc>
          <w:tcPr>
            <w:tcW w:w="1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r w:rsidRPr="005E4696">
              <w:rPr>
                <w:rFonts w:ascii="Arial" w:eastAsia="Times New Roman" w:hAnsi="Arial" w:cs="Arial"/>
                <w:lang w:val="es-PE" w:eastAsia="es-PE"/>
              </w:rPr>
              <w:t>Asunción</w:t>
            </w:r>
          </w:p>
        </w:tc>
        <w:tc>
          <w:tcPr>
            <w:tcW w:w="16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r w:rsidRPr="005E4696">
              <w:rPr>
                <w:rFonts w:ascii="Arial" w:eastAsia="Times New Roman" w:hAnsi="Arial" w:cs="Arial"/>
                <w:lang w:val="es-PE" w:eastAsia="es-PE"/>
              </w:rPr>
              <w:t>Capital</w:t>
            </w:r>
          </w:p>
        </w:tc>
        <w:tc>
          <w:tcPr>
            <w:tcW w:w="1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proofErr w:type="spellStart"/>
            <w:r w:rsidRPr="005E4696">
              <w:rPr>
                <w:rFonts w:ascii="Arial" w:eastAsia="Times New Roman" w:hAnsi="Arial" w:cs="Arial"/>
                <w:lang w:val="es-PE" w:eastAsia="es-PE"/>
              </w:rPr>
              <w:t>Miuriel</w:t>
            </w:r>
            <w:proofErr w:type="spellEnd"/>
            <w:r w:rsidRPr="005E4696">
              <w:rPr>
                <w:rFonts w:ascii="Arial" w:eastAsia="Times New Roman" w:hAnsi="Arial" w:cs="Arial"/>
                <w:lang w:val="es-PE" w:eastAsia="es-PE"/>
              </w:rPr>
              <w:t xml:space="preserve"> </w:t>
            </w:r>
            <w:proofErr w:type="spellStart"/>
            <w:r w:rsidRPr="005E4696">
              <w:rPr>
                <w:rFonts w:ascii="Arial" w:eastAsia="Times New Roman" w:hAnsi="Arial" w:cs="Arial"/>
                <w:lang w:val="es-PE" w:eastAsia="es-PE"/>
              </w:rPr>
              <w:t>Bendlin</w:t>
            </w:r>
            <w:proofErr w:type="spellEnd"/>
          </w:p>
        </w:tc>
      </w:tr>
      <w:tr w:rsidR="005E4696" w:rsidRPr="005E4696" w:rsidTr="00853655">
        <w:trPr>
          <w:trHeight w:val="300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</w:p>
        </w:tc>
        <w:tc>
          <w:tcPr>
            <w:tcW w:w="11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4696" w:rsidRPr="005E4696" w:rsidRDefault="005E4696" w:rsidP="005E469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lang w:val="es-PE" w:eastAsia="es-PE"/>
              </w:rPr>
              <w:t>AGOSTO</w:t>
            </w:r>
          </w:p>
        </w:tc>
        <w:tc>
          <w:tcPr>
            <w:tcW w:w="56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96" w:rsidRPr="005E4696" w:rsidRDefault="005E4696" w:rsidP="005E469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  <w:r w:rsidRPr="005E469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  <w:t>117 acumulado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96" w:rsidRPr="005E4696" w:rsidRDefault="005E4696" w:rsidP="005E469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96" w:rsidRPr="005E4696" w:rsidRDefault="005E4696" w:rsidP="005E469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96" w:rsidRPr="005E4696" w:rsidRDefault="005E4696" w:rsidP="005E469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4696" w:rsidRPr="005E4696" w:rsidRDefault="005E4696" w:rsidP="005E469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s-PE" w:eastAsia="es-PE"/>
              </w:rPr>
            </w:pPr>
          </w:p>
        </w:tc>
      </w:tr>
      <w:tr w:rsidR="00853655" w:rsidRPr="005E4696" w:rsidTr="00853655">
        <w:trPr>
          <w:gridAfter w:val="1"/>
          <w:wAfter w:w="146" w:type="dxa"/>
          <w:trHeight w:val="1995"/>
        </w:trPr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3655" w:rsidRPr="005E4696" w:rsidRDefault="00853655" w:rsidP="00853655">
            <w:pPr>
              <w:spacing w:after="0"/>
              <w:rPr>
                <w:rFonts w:ascii="Calibri" w:eastAsia="Times New Roman" w:hAnsi="Calibri" w:cs="Calibri"/>
                <w:color w:val="000000"/>
                <w:lang w:val="es-PE" w:eastAsia="es-PE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53655" w:rsidRPr="005E4696" w:rsidRDefault="00853655" w:rsidP="003A05DA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r>
              <w:rPr>
                <w:rFonts w:ascii="Arial" w:eastAsia="Times New Roman" w:hAnsi="Arial" w:cs="Arial"/>
                <w:lang w:val="es-PE" w:eastAsia="es-PE"/>
              </w:rPr>
              <w:t>SEPT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3655" w:rsidRPr="005E4696" w:rsidRDefault="00853655" w:rsidP="003A05DA">
            <w:pPr>
              <w:spacing w:after="0"/>
              <w:jc w:val="center"/>
              <w:rPr>
                <w:rFonts w:ascii="Arial" w:eastAsia="Times New Roman" w:hAnsi="Arial" w:cs="Arial"/>
                <w:sz w:val="16"/>
                <w:szCs w:val="16"/>
                <w:lang w:val="es-PE" w:eastAsia="es-PE"/>
              </w:rPr>
            </w:pPr>
            <w:r w:rsidRPr="005E4696">
              <w:rPr>
                <w:rFonts w:ascii="Arial" w:eastAsia="Times New Roman" w:hAnsi="Arial" w:cs="Arial"/>
                <w:sz w:val="16"/>
                <w:szCs w:val="16"/>
                <w:lang w:val="es-PE" w:eastAsia="es-PE"/>
              </w:rPr>
              <w:t>3</w:t>
            </w:r>
            <w:r>
              <w:rPr>
                <w:rFonts w:ascii="Arial" w:eastAsia="Times New Roman" w:hAnsi="Arial" w:cs="Arial"/>
                <w:sz w:val="16"/>
                <w:szCs w:val="16"/>
                <w:lang w:val="es-PE" w:eastAsia="es-PE"/>
              </w:rPr>
              <w:t>0</w:t>
            </w:r>
            <w:r w:rsidRPr="005E4696">
              <w:rPr>
                <w:rFonts w:ascii="Arial" w:eastAsia="Times New Roman" w:hAnsi="Arial" w:cs="Arial"/>
                <w:sz w:val="16"/>
                <w:szCs w:val="16"/>
                <w:lang w:val="es-PE" w:eastAsia="es-PE"/>
              </w:rPr>
              <w:t>/0</w:t>
            </w:r>
            <w:r>
              <w:rPr>
                <w:rFonts w:ascii="Arial" w:eastAsia="Times New Roman" w:hAnsi="Arial" w:cs="Arial"/>
                <w:sz w:val="16"/>
                <w:szCs w:val="16"/>
                <w:lang w:val="es-PE" w:eastAsia="es-PE"/>
              </w:rPr>
              <w:t>9</w:t>
            </w:r>
            <w:r w:rsidRPr="005E4696">
              <w:rPr>
                <w:rFonts w:ascii="Arial" w:eastAsia="Times New Roman" w:hAnsi="Arial" w:cs="Arial"/>
                <w:sz w:val="16"/>
                <w:szCs w:val="16"/>
                <w:lang w:val="es-PE" w:eastAsia="es-PE"/>
              </w:rPr>
              <w:t>/2020</w:t>
            </w:r>
          </w:p>
        </w:tc>
        <w:tc>
          <w:tcPr>
            <w:tcW w:w="24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3655" w:rsidRDefault="00853655" w:rsidP="00853655">
            <w:pPr>
              <w:rPr>
                <w:noProof/>
              </w:rPr>
            </w:pPr>
          </w:p>
          <w:p w:rsidR="00853655" w:rsidRDefault="00853655" w:rsidP="00853655">
            <w:pPr>
              <w:rPr>
                <w:noProof/>
              </w:rPr>
            </w:pPr>
            <w:r>
              <w:rPr>
                <w:rFonts w:ascii="Calibri" w:hAnsi="Calibri" w:cs="Calibri"/>
              </w:rPr>
              <w:t>Asesoramiento en elaboración de plan de negocios</w:t>
            </w:r>
            <w:r>
              <w:rPr>
                <w:rFonts w:ascii="Calibri" w:hAnsi="Calibri" w:cs="Calibri"/>
              </w:rPr>
              <w:t xml:space="preserve"> a 24 preseleccionados que </w:t>
            </w:r>
            <w:proofErr w:type="spellStart"/>
            <w:r>
              <w:rPr>
                <w:rFonts w:ascii="Calibri" w:hAnsi="Calibri" w:cs="Calibri"/>
              </w:rPr>
              <w:t>presentarion</w:t>
            </w:r>
            <w:proofErr w:type="spellEnd"/>
            <w:r>
              <w:rPr>
                <w:rFonts w:ascii="Calibri" w:hAnsi="Calibri" w:cs="Calibri"/>
              </w:rPr>
              <w:t xml:space="preserve"> su Plan de Negocios</w:t>
            </w:r>
          </w:p>
          <w:p w:rsidR="00853655" w:rsidRPr="00853655" w:rsidRDefault="00853655" w:rsidP="003A05DA">
            <w:pPr>
              <w:spacing w:after="0"/>
              <w:jc w:val="center"/>
              <w:rPr>
                <w:rFonts w:ascii="Arial" w:eastAsia="Times New Roman" w:hAnsi="Arial" w:cs="Arial"/>
                <w:lang w:eastAsia="es-PE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3655" w:rsidRPr="005E4696" w:rsidRDefault="00853655" w:rsidP="003A05DA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r>
              <w:rPr>
                <w:rFonts w:ascii="Arial" w:eastAsia="Times New Roman" w:hAnsi="Arial" w:cs="Arial"/>
                <w:lang w:val="es-PE" w:eastAsia="es-PE"/>
              </w:rPr>
              <w:t>PLAN DE NEGOCIOS MICRO EMPRESAS</w:t>
            </w:r>
          </w:p>
        </w:tc>
        <w:tc>
          <w:tcPr>
            <w:tcW w:w="1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3655" w:rsidRPr="005E4696" w:rsidRDefault="00853655" w:rsidP="00853655">
            <w:pPr>
              <w:spacing w:after="0"/>
              <w:rPr>
                <w:rFonts w:ascii="Arial" w:eastAsia="Times New Roman" w:hAnsi="Arial" w:cs="Arial"/>
                <w:lang w:val="es-PE" w:eastAsia="es-PE"/>
              </w:rPr>
            </w:pPr>
            <w:r>
              <w:rPr>
                <w:rFonts w:ascii="Arial" w:eastAsia="Times New Roman" w:hAnsi="Arial" w:cs="Arial"/>
                <w:lang w:val="es-PE" w:eastAsia="es-PE"/>
              </w:rPr>
              <w:t>EVENTO CON LA COOP MERCADO 4 Y EL ROTARY CLUB ENCARNACION NORTE</w:t>
            </w:r>
          </w:p>
        </w:tc>
        <w:tc>
          <w:tcPr>
            <w:tcW w:w="16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3655" w:rsidRPr="005E4696" w:rsidRDefault="00853655" w:rsidP="003A05DA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r>
              <w:rPr>
                <w:rFonts w:ascii="Arial" w:eastAsia="Times New Roman" w:hAnsi="Arial" w:cs="Arial"/>
                <w:lang w:val="es-PE" w:eastAsia="es-PE"/>
              </w:rPr>
              <w:t>VARIOS</w:t>
            </w:r>
          </w:p>
        </w:tc>
        <w:tc>
          <w:tcPr>
            <w:tcW w:w="1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3655" w:rsidRPr="005E4696" w:rsidRDefault="00853655" w:rsidP="003A05DA">
            <w:pPr>
              <w:spacing w:after="0"/>
              <w:jc w:val="center"/>
              <w:rPr>
                <w:rFonts w:ascii="Arial" w:eastAsia="Times New Roman" w:hAnsi="Arial" w:cs="Arial"/>
                <w:lang w:val="es-PE" w:eastAsia="es-PE"/>
              </w:rPr>
            </w:pPr>
            <w:r>
              <w:rPr>
                <w:rFonts w:ascii="Arial" w:eastAsia="Times New Roman" w:hAnsi="Arial" w:cs="Arial"/>
                <w:lang w:val="es-PE" w:eastAsia="es-PE"/>
              </w:rPr>
              <w:t>EQUIPO TECNICO</w:t>
            </w:r>
          </w:p>
        </w:tc>
      </w:tr>
    </w:tbl>
    <w:p w:rsidR="00A916C8" w:rsidRDefault="00A916C8" w:rsidP="00A076C5">
      <w:pPr>
        <w:rPr>
          <w:noProof/>
        </w:rPr>
      </w:pPr>
    </w:p>
    <w:p w:rsidR="00853655" w:rsidRDefault="00853655" w:rsidP="00A076C5">
      <w:pPr>
        <w:rPr>
          <w:noProof/>
        </w:rPr>
      </w:pPr>
    </w:p>
    <w:p w:rsidR="00853655" w:rsidRDefault="00853655" w:rsidP="00A076C5">
      <w:pPr>
        <w:rPr>
          <w:noProof/>
        </w:rPr>
      </w:pPr>
      <w:r>
        <w:rPr>
          <w:rFonts w:ascii="Calibri" w:hAnsi="Calibri" w:cs="Calibri"/>
        </w:rPr>
        <w:t>Asesoramiento en elaboración de plan de negocios</w:t>
      </w:r>
    </w:p>
    <w:p w:rsidR="005E4696" w:rsidRDefault="005E4696" w:rsidP="00A076C5">
      <w:pPr>
        <w:rPr>
          <w:noProof/>
        </w:rPr>
      </w:pPr>
    </w:p>
    <w:p w:rsidR="00A916C8" w:rsidRDefault="00A916C8" w:rsidP="00A076C5">
      <w:pPr>
        <w:rPr>
          <w:noProof/>
        </w:rPr>
      </w:pPr>
    </w:p>
    <w:p w:rsidR="00A076C5" w:rsidRDefault="00A916C8" w:rsidP="00A076C5">
      <w:pPr>
        <w:rPr>
          <w:noProof/>
        </w:rPr>
      </w:pPr>
      <w:r>
        <w:rPr>
          <w:noProof/>
        </w:rPr>
        <w:t xml:space="preserve">1.7. </w:t>
      </w:r>
      <w:r w:rsidR="00A076C5">
        <w:rPr>
          <w:noProof/>
        </w:rPr>
        <w:t>Medios de verificación de Convenios o Acuerdos Institucionales</w:t>
      </w:r>
    </w:p>
    <w:p w:rsidR="00A076C5" w:rsidRPr="00A5376B" w:rsidRDefault="00A076C5" w:rsidP="00A076C5">
      <w:pPr>
        <w:rPr>
          <w:b/>
          <w:noProof/>
          <w:color w:val="C00000"/>
        </w:rPr>
      </w:pPr>
      <w:r w:rsidRPr="00A5376B">
        <w:rPr>
          <w:b/>
          <w:noProof/>
          <w:color w:val="C00000"/>
        </w:rPr>
        <w:lastRenderedPageBreak/>
        <w:t>En la bibilioteca virtual se encuentra los convenios vigentes a la fecha ubicados en el siguiente enlace: http://www.mic.gov.py/mic/w/mic/biblioteca_virtual_mipymes.php</w:t>
      </w:r>
    </w:p>
    <w:p w:rsidR="00A076C5" w:rsidRDefault="00A076C5" w:rsidP="00A076C5">
      <w:pPr>
        <w:rPr>
          <w:noProof/>
        </w:rPr>
      </w:pPr>
    </w:p>
    <w:p w:rsidR="00A076C5" w:rsidRDefault="00045F3B" w:rsidP="00A076C5">
      <w:pPr>
        <w:pStyle w:val="Prrafodelista"/>
        <w:numPr>
          <w:ilvl w:val="0"/>
          <w:numId w:val="3"/>
        </w:numPr>
        <w:rPr>
          <w:noProof/>
        </w:rPr>
      </w:pPr>
      <w:r>
        <w:t>Convenio Marco de Cooperación VMMIPYMES – Universidad Metropolitana de Asunción UMA</w:t>
      </w:r>
    </w:p>
    <w:p w:rsidR="00A076C5" w:rsidRDefault="00045F3B" w:rsidP="00A076C5">
      <w:pPr>
        <w:pStyle w:val="Prrafodelista"/>
        <w:numPr>
          <w:ilvl w:val="0"/>
          <w:numId w:val="3"/>
        </w:numPr>
        <w:rPr>
          <w:noProof/>
        </w:rPr>
      </w:pPr>
      <w:r>
        <w:t>Convenio Marco de Cooperación Interinstitucional entre el Ministerio de Industria y Comercio y la Facultad de Ciencias Económicas de la Universidad Nacional de Asunción</w:t>
      </w:r>
    </w:p>
    <w:p w:rsidR="00A076C5" w:rsidRDefault="00045F3B" w:rsidP="00A076C5">
      <w:pPr>
        <w:pStyle w:val="Prrafodelista"/>
        <w:numPr>
          <w:ilvl w:val="0"/>
          <w:numId w:val="3"/>
        </w:numPr>
        <w:rPr>
          <w:noProof/>
        </w:rPr>
      </w:pPr>
      <w:r>
        <w:t>Convenio Marco de Cooperación entre el VMMIPYMES y la Facultad de Ciencias Económicas Y Administrativas de la Universidad Nacional De Concepción</w:t>
      </w:r>
    </w:p>
    <w:p w:rsidR="005E550C" w:rsidRDefault="00045F3B" w:rsidP="00A076C5">
      <w:pPr>
        <w:pStyle w:val="Prrafodelista"/>
        <w:numPr>
          <w:ilvl w:val="0"/>
          <w:numId w:val="3"/>
        </w:numPr>
        <w:rPr>
          <w:noProof/>
        </w:rPr>
      </w:pPr>
      <w:r>
        <w:t xml:space="preserve">Convenio </w:t>
      </w:r>
      <w:r w:rsidR="00D81F02">
        <w:t>Específico</w:t>
      </w:r>
      <w:r>
        <w:t xml:space="preserve"> de Cooperación interinstitucional entre el MIC y la Universidad de Integración de las Américas</w:t>
      </w:r>
    </w:p>
    <w:p w:rsidR="005E550C" w:rsidRDefault="00045F3B" w:rsidP="00A076C5">
      <w:pPr>
        <w:pStyle w:val="Prrafodelista"/>
        <w:numPr>
          <w:ilvl w:val="0"/>
          <w:numId w:val="3"/>
        </w:numPr>
        <w:rPr>
          <w:noProof/>
        </w:rPr>
      </w:pPr>
      <w:r>
        <w:t xml:space="preserve">Convenio de Cooperación entre la Facultad </w:t>
      </w:r>
      <w:r w:rsidR="00D81F02">
        <w:t>d</w:t>
      </w:r>
      <w:r>
        <w:t xml:space="preserve">e Ciencias Económicas </w:t>
      </w:r>
      <w:r w:rsidR="00D81F02">
        <w:t>de l</w:t>
      </w:r>
      <w:r>
        <w:t xml:space="preserve">a Universidad Nacional </w:t>
      </w:r>
      <w:r w:rsidR="00D81F02">
        <w:t>d</w:t>
      </w:r>
      <w:r>
        <w:t>e Caaguazú</w:t>
      </w:r>
      <w:r w:rsidR="00D81F02">
        <w:t xml:space="preserve"> y e</w:t>
      </w:r>
      <w:r>
        <w:t xml:space="preserve">l Viceministerio de Micro, Pequeñas Y Medianas Empresas ‐ </w:t>
      </w:r>
      <w:r w:rsidR="0015061F">
        <w:t>d</w:t>
      </w:r>
      <w:r>
        <w:t xml:space="preserve">ependiente </w:t>
      </w:r>
      <w:r w:rsidR="0015061F">
        <w:t>del MIC</w:t>
      </w:r>
    </w:p>
    <w:p w:rsidR="005E550C" w:rsidRDefault="00045F3B" w:rsidP="00A076C5">
      <w:pPr>
        <w:pStyle w:val="Prrafodelista"/>
        <w:numPr>
          <w:ilvl w:val="0"/>
          <w:numId w:val="3"/>
        </w:numPr>
        <w:rPr>
          <w:noProof/>
        </w:rPr>
      </w:pPr>
      <w:r>
        <w:t xml:space="preserve">Acuerdo de </w:t>
      </w:r>
      <w:r w:rsidR="00A5376B">
        <w:t>Colaboración</w:t>
      </w:r>
      <w:r>
        <w:t xml:space="preserve"> </w:t>
      </w:r>
      <w:r w:rsidR="0015061F">
        <w:t xml:space="preserve">Ministerio De Industria Y Comercio Vice Ministerio De Micro, Pequeñas y Medianas Empresas Vice Ministerio De Industria‐ SUACE y </w:t>
      </w:r>
      <w:proofErr w:type="spellStart"/>
      <w:r w:rsidR="0015061F">
        <w:t>Bkm</w:t>
      </w:r>
      <w:proofErr w:type="spellEnd"/>
      <w:r w:rsidR="0015061F">
        <w:t xml:space="preserve"> </w:t>
      </w:r>
      <w:proofErr w:type="spellStart"/>
      <w:r w:rsidR="0015061F">
        <w:t>Berkemeyer</w:t>
      </w:r>
      <w:proofErr w:type="spellEnd"/>
    </w:p>
    <w:p w:rsidR="00C65DDF" w:rsidRDefault="00045F3B" w:rsidP="00A076C5">
      <w:pPr>
        <w:pStyle w:val="Prrafodelista"/>
        <w:numPr>
          <w:ilvl w:val="0"/>
          <w:numId w:val="3"/>
        </w:numPr>
        <w:rPr>
          <w:noProof/>
        </w:rPr>
      </w:pPr>
      <w:r>
        <w:t xml:space="preserve">Convenio marco de </w:t>
      </w:r>
      <w:r w:rsidR="0015061F">
        <w:t>Cooperación</w:t>
      </w:r>
      <w:r>
        <w:t xml:space="preserve"> </w:t>
      </w:r>
      <w:r w:rsidR="0015061F">
        <w:t>I</w:t>
      </w:r>
      <w:r>
        <w:t xml:space="preserve">nterinstitucional entre el </w:t>
      </w:r>
      <w:r w:rsidR="0015061F">
        <w:t>Ministerio De Industria y Comercio y la Cooperativa Multiactiva Mercado N° 4 Ltda.</w:t>
      </w:r>
    </w:p>
    <w:p w:rsidR="0015061F" w:rsidRDefault="0015061F" w:rsidP="005E4696">
      <w:pPr>
        <w:pStyle w:val="Prrafodelista"/>
        <w:numPr>
          <w:ilvl w:val="0"/>
          <w:numId w:val="3"/>
        </w:numPr>
        <w:rPr>
          <w:noProof/>
        </w:rPr>
      </w:pPr>
      <w:r>
        <w:t>Convenio Marco de Cooperación Interinstitucional entre el VMMIPYMES y el MTESS</w:t>
      </w:r>
    </w:p>
    <w:p w:rsidR="006C69D6" w:rsidRDefault="006C69D6" w:rsidP="00C65DDF">
      <w:pPr>
        <w:rPr>
          <w:noProof/>
        </w:rPr>
      </w:pPr>
    </w:p>
    <w:p w:rsidR="00C65DDF" w:rsidRDefault="00C65DDF" w:rsidP="00C65DDF">
      <w:pPr>
        <w:rPr>
          <w:noProof/>
        </w:rPr>
      </w:pPr>
    </w:p>
    <w:p w:rsidR="00A076C5" w:rsidRDefault="00A076C5">
      <w:pPr>
        <w:rPr>
          <w:noProof/>
        </w:rPr>
      </w:pPr>
    </w:p>
    <w:sectPr w:rsidR="00A076C5" w:rsidSect="00B04E43">
      <w:headerReference w:type="default" r:id="rId32"/>
      <w:footerReference w:type="default" r:id="rId33"/>
      <w:pgSz w:w="16838" w:h="11906" w:orient="landscape"/>
      <w:pgMar w:top="2410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1E6D" w:rsidRDefault="00E21E6D" w:rsidP="00024768">
      <w:pPr>
        <w:spacing w:after="0"/>
      </w:pPr>
      <w:r>
        <w:separator/>
      </w:r>
    </w:p>
  </w:endnote>
  <w:endnote w:type="continuationSeparator" w:id="0">
    <w:p w:rsidR="00E21E6D" w:rsidRDefault="00E21E6D" w:rsidP="0002476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615919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1B1FCB" w:rsidRDefault="001B1FCB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B1FCB" w:rsidRDefault="001B1F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1E6D" w:rsidRDefault="00E21E6D" w:rsidP="00024768">
      <w:pPr>
        <w:spacing w:after="0"/>
      </w:pPr>
      <w:r>
        <w:separator/>
      </w:r>
    </w:p>
  </w:footnote>
  <w:footnote w:type="continuationSeparator" w:id="0">
    <w:p w:rsidR="00E21E6D" w:rsidRDefault="00E21E6D" w:rsidP="0002476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1FCB" w:rsidRDefault="001B1FCB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416560</wp:posOffset>
          </wp:positionV>
          <wp:extent cx="8820150" cy="666750"/>
          <wp:effectExtent l="0" t="0" r="0" b="0"/>
          <wp:wrapSquare wrapText="bothSides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01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A23A47"/>
    <w:multiLevelType w:val="multilevel"/>
    <w:tmpl w:val="A5DC61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D4E6E5A"/>
    <w:multiLevelType w:val="multilevel"/>
    <w:tmpl w:val="66008C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797834F6"/>
    <w:multiLevelType w:val="hybridMultilevel"/>
    <w:tmpl w:val="4EC40B0A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E43"/>
    <w:rsid w:val="00024768"/>
    <w:rsid w:val="00033AE5"/>
    <w:rsid w:val="00045F3B"/>
    <w:rsid w:val="000532C3"/>
    <w:rsid w:val="00072C77"/>
    <w:rsid w:val="0015061F"/>
    <w:rsid w:val="0019244D"/>
    <w:rsid w:val="001B1FCB"/>
    <w:rsid w:val="001C014B"/>
    <w:rsid w:val="002A656D"/>
    <w:rsid w:val="003258FE"/>
    <w:rsid w:val="003259E4"/>
    <w:rsid w:val="003D566F"/>
    <w:rsid w:val="003E7C8E"/>
    <w:rsid w:val="004165CE"/>
    <w:rsid w:val="004429B3"/>
    <w:rsid w:val="004768AF"/>
    <w:rsid w:val="004B630A"/>
    <w:rsid w:val="004E2AAD"/>
    <w:rsid w:val="00560519"/>
    <w:rsid w:val="005876D2"/>
    <w:rsid w:val="005A03EE"/>
    <w:rsid w:val="005E4696"/>
    <w:rsid w:val="005E550C"/>
    <w:rsid w:val="00615E2B"/>
    <w:rsid w:val="00635B5D"/>
    <w:rsid w:val="00655AB3"/>
    <w:rsid w:val="006C69D6"/>
    <w:rsid w:val="007016CB"/>
    <w:rsid w:val="00735A9B"/>
    <w:rsid w:val="00742EDC"/>
    <w:rsid w:val="00800A90"/>
    <w:rsid w:val="008327CE"/>
    <w:rsid w:val="00853655"/>
    <w:rsid w:val="0085767B"/>
    <w:rsid w:val="00864B77"/>
    <w:rsid w:val="008D4860"/>
    <w:rsid w:val="009C01FD"/>
    <w:rsid w:val="009E17D8"/>
    <w:rsid w:val="00A076C5"/>
    <w:rsid w:val="00A5376B"/>
    <w:rsid w:val="00A916C8"/>
    <w:rsid w:val="00B04E43"/>
    <w:rsid w:val="00BD3A22"/>
    <w:rsid w:val="00C13A7F"/>
    <w:rsid w:val="00C27743"/>
    <w:rsid w:val="00C32E46"/>
    <w:rsid w:val="00C33277"/>
    <w:rsid w:val="00C643E8"/>
    <w:rsid w:val="00C65DDF"/>
    <w:rsid w:val="00C97165"/>
    <w:rsid w:val="00D631D7"/>
    <w:rsid w:val="00D729B2"/>
    <w:rsid w:val="00D81F02"/>
    <w:rsid w:val="00E21E6D"/>
    <w:rsid w:val="00E5473D"/>
    <w:rsid w:val="00E65280"/>
    <w:rsid w:val="00E703E5"/>
    <w:rsid w:val="00E95B04"/>
    <w:rsid w:val="00F43C2F"/>
    <w:rsid w:val="00F5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06DF3C4"/>
  <w15:chartTrackingRefBased/>
  <w15:docId w15:val="{8597CA21-74EE-4F54-B09A-5F040E014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4E43"/>
    <w:pPr>
      <w:spacing w:after="200" w:line="240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Bullet,SUB TITULO,titulo 5"/>
    <w:basedOn w:val="Normal"/>
    <w:link w:val="PrrafodelistaCar"/>
    <w:uiPriority w:val="34"/>
    <w:qFormat/>
    <w:rsid w:val="00B04E43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Bullet Car,SUB TITULO Car,titulo 5 Car"/>
    <w:link w:val="Prrafodelista"/>
    <w:uiPriority w:val="34"/>
    <w:locked/>
    <w:rsid w:val="00B04E4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B04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24768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024768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4768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4768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4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45</Pages>
  <Words>5275</Words>
  <Characters>29013</Characters>
  <Application>Microsoft Office Word</Application>
  <DocSecurity>0</DocSecurity>
  <Lines>241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Villagra</dc:creator>
  <cp:keywords/>
  <dc:description/>
  <cp:lastModifiedBy>Gloria Villagra</cp:lastModifiedBy>
  <cp:revision>7</cp:revision>
  <dcterms:created xsi:type="dcterms:W3CDTF">2020-10-01T21:25:00Z</dcterms:created>
  <dcterms:modified xsi:type="dcterms:W3CDTF">2020-10-01T21:46:00Z</dcterms:modified>
</cp:coreProperties>
</file>